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9D19" w14:textId="3F5428DD" w:rsidR="00C60A01" w:rsidRPr="00685B62" w:rsidRDefault="00000000" w:rsidP="00C40610">
      <w:pPr>
        <w:spacing w:before="0" w:line="240" w:lineRule="auto"/>
        <w:rPr>
          <w:b/>
          <w:bCs/>
          <w:szCs w:val="21"/>
        </w:rPr>
      </w:pPr>
      <w:r w:rsidRPr="00685B62">
        <w:rPr>
          <w:b/>
          <w:bCs/>
          <w:szCs w:val="21"/>
          <w:lang w:val="tr"/>
        </w:rPr>
        <w:t>Perakende</w:t>
      </w:r>
      <w:r w:rsidR="002F5F0B">
        <w:rPr>
          <w:b/>
          <w:bCs/>
          <w:szCs w:val="21"/>
          <w:lang w:val="tr"/>
        </w:rPr>
        <w:t xml:space="preserve"> </w:t>
      </w:r>
      <w:r w:rsidR="002F5F0B" w:rsidRPr="002F5F0B">
        <w:rPr>
          <w:b/>
          <w:bCs/>
          <w:szCs w:val="21"/>
          <w:lang w:val="tr"/>
        </w:rPr>
        <w:t>alış veriş iş yeri</w:t>
      </w:r>
      <w:r w:rsidRPr="00685B62">
        <w:rPr>
          <w:b/>
          <w:bCs/>
          <w:szCs w:val="21"/>
          <w:lang w:val="tr"/>
        </w:rPr>
        <w:t xml:space="preserve"> kira sözleşmesi nedir?</w:t>
      </w:r>
    </w:p>
    <w:p w14:paraId="57C0BE65" w14:textId="302E302C" w:rsidR="005D538F" w:rsidRPr="00685B62" w:rsidRDefault="00000000" w:rsidP="00C40610">
      <w:pPr>
        <w:spacing w:line="240" w:lineRule="auto"/>
        <w:rPr>
          <w:szCs w:val="21"/>
        </w:rPr>
      </w:pPr>
      <w:r w:rsidRPr="00685B62">
        <w:rPr>
          <w:szCs w:val="21"/>
          <w:lang w:val="tr"/>
        </w:rPr>
        <w:t xml:space="preserve">Perakende </w:t>
      </w:r>
      <w:r w:rsidR="00F207DB">
        <w:rPr>
          <w:szCs w:val="21"/>
          <w:lang w:val="tr"/>
        </w:rPr>
        <w:t>al</w:t>
      </w:r>
      <w:r w:rsidR="002F5F0B" w:rsidRPr="00685B62">
        <w:rPr>
          <w:szCs w:val="21"/>
          <w:lang w:val="tr"/>
        </w:rPr>
        <w:t>ış</w:t>
      </w:r>
      <w:r w:rsidR="00F207DB">
        <w:rPr>
          <w:szCs w:val="21"/>
          <w:lang w:val="tr"/>
        </w:rPr>
        <w:t xml:space="preserve"> veri</w:t>
      </w:r>
      <w:r w:rsidR="002F5F0B" w:rsidRPr="00685B62">
        <w:rPr>
          <w:szCs w:val="21"/>
          <w:lang w:val="tr"/>
        </w:rPr>
        <w:t>ş</w:t>
      </w:r>
      <w:r w:rsidR="00F207DB">
        <w:rPr>
          <w:szCs w:val="21"/>
          <w:lang w:val="tr"/>
        </w:rPr>
        <w:t xml:space="preserve"> i</w:t>
      </w:r>
      <w:r w:rsidR="002F5F0B" w:rsidRPr="00685B62">
        <w:rPr>
          <w:szCs w:val="21"/>
          <w:lang w:val="tr"/>
        </w:rPr>
        <w:t>ş</w:t>
      </w:r>
      <w:r w:rsidR="00F207DB">
        <w:rPr>
          <w:szCs w:val="21"/>
          <w:lang w:val="tr"/>
        </w:rPr>
        <w:t xml:space="preserve"> yeri </w:t>
      </w:r>
      <w:r w:rsidRPr="00685B62">
        <w:rPr>
          <w:szCs w:val="21"/>
          <w:lang w:val="tr"/>
        </w:rPr>
        <w:t xml:space="preserve">kira sözleşmesi, bir kiracı ile </w:t>
      </w:r>
      <w:r w:rsidR="00BB7BC8" w:rsidRPr="00BB7BC8">
        <w:rPr>
          <w:szCs w:val="21"/>
          <w:lang w:val="tr"/>
        </w:rPr>
        <w:t xml:space="preserve"> </w:t>
      </w:r>
      <w:r w:rsidR="00BB7BC8">
        <w:rPr>
          <w:szCs w:val="21"/>
          <w:lang w:val="tr"/>
        </w:rPr>
        <w:t>i</w:t>
      </w:r>
      <w:r w:rsidR="00BB7BC8" w:rsidRPr="00685B62">
        <w:rPr>
          <w:szCs w:val="21"/>
          <w:lang w:val="tr"/>
        </w:rPr>
        <w:t>ş</w:t>
      </w:r>
      <w:r w:rsidR="00BB7BC8">
        <w:rPr>
          <w:szCs w:val="21"/>
          <w:lang w:val="tr"/>
        </w:rPr>
        <w:t xml:space="preserve"> yeri</w:t>
      </w:r>
      <w:r w:rsidRPr="00685B62">
        <w:rPr>
          <w:szCs w:val="21"/>
          <w:lang w:val="tr"/>
        </w:rPr>
        <w:t xml:space="preserve"> sahibi (mülk sahibi) arasında, ağırlıklı olarak perakende satış yapmak veya perakende </w:t>
      </w:r>
      <w:r w:rsidR="006447B1">
        <w:rPr>
          <w:szCs w:val="21"/>
          <w:lang w:val="tr"/>
        </w:rPr>
        <w:t>al</w:t>
      </w:r>
      <w:r w:rsidR="006447B1" w:rsidRPr="00685B62">
        <w:rPr>
          <w:szCs w:val="21"/>
          <w:lang w:val="tr"/>
        </w:rPr>
        <w:t>ış</w:t>
      </w:r>
      <w:r w:rsidR="006447B1">
        <w:rPr>
          <w:szCs w:val="21"/>
          <w:lang w:val="tr"/>
        </w:rPr>
        <w:t xml:space="preserve"> veri</w:t>
      </w:r>
      <w:r w:rsidR="006447B1" w:rsidRPr="00685B62">
        <w:rPr>
          <w:szCs w:val="21"/>
          <w:lang w:val="tr"/>
        </w:rPr>
        <w:t>ş</w:t>
      </w:r>
      <w:r w:rsidR="006447B1">
        <w:rPr>
          <w:szCs w:val="21"/>
          <w:lang w:val="tr"/>
        </w:rPr>
        <w:t xml:space="preserve"> i</w:t>
      </w:r>
      <w:r w:rsidR="006447B1" w:rsidRPr="00685B62">
        <w:rPr>
          <w:szCs w:val="21"/>
          <w:lang w:val="tr"/>
        </w:rPr>
        <w:t>ş</w:t>
      </w:r>
      <w:r w:rsidR="006447B1">
        <w:rPr>
          <w:szCs w:val="21"/>
          <w:lang w:val="tr"/>
        </w:rPr>
        <w:t xml:space="preserve"> yeri </w:t>
      </w:r>
      <w:r w:rsidRPr="00685B62">
        <w:rPr>
          <w:szCs w:val="21"/>
          <w:lang w:val="tr"/>
        </w:rPr>
        <w:t xml:space="preserve">hizmet sunmak amacıyla kullanılan bir iş yerinin kullanımına ilişkin yasal olarak bağlayıcı bir sözleşmedir. </w:t>
      </w:r>
    </w:p>
    <w:p w14:paraId="1854FB57" w14:textId="68209990" w:rsidR="00C60A01" w:rsidRPr="00685B62" w:rsidRDefault="00000000" w:rsidP="00C40610">
      <w:pPr>
        <w:spacing w:line="240" w:lineRule="auto"/>
        <w:rPr>
          <w:szCs w:val="21"/>
        </w:rPr>
      </w:pPr>
      <w:r w:rsidRPr="00685B62">
        <w:rPr>
          <w:szCs w:val="21"/>
          <w:lang w:val="tr"/>
        </w:rPr>
        <w:t>Victoria'daki perakende</w:t>
      </w:r>
      <w:r w:rsidR="006447B1">
        <w:rPr>
          <w:szCs w:val="21"/>
          <w:lang w:val="tr"/>
        </w:rPr>
        <w:t xml:space="preserve"> al</w:t>
      </w:r>
      <w:r w:rsidR="006447B1" w:rsidRPr="00685B62">
        <w:rPr>
          <w:szCs w:val="21"/>
          <w:lang w:val="tr"/>
        </w:rPr>
        <w:t>ış</w:t>
      </w:r>
      <w:r w:rsidR="006447B1">
        <w:rPr>
          <w:szCs w:val="21"/>
          <w:lang w:val="tr"/>
        </w:rPr>
        <w:t xml:space="preserve"> veri</w:t>
      </w:r>
      <w:r w:rsidR="006447B1" w:rsidRPr="00685B62">
        <w:rPr>
          <w:szCs w:val="21"/>
          <w:lang w:val="tr"/>
        </w:rPr>
        <w:t>ş</w:t>
      </w:r>
      <w:r w:rsidR="006447B1">
        <w:rPr>
          <w:szCs w:val="21"/>
          <w:lang w:val="tr"/>
        </w:rPr>
        <w:t xml:space="preserve"> i</w:t>
      </w:r>
      <w:r w:rsidR="006447B1" w:rsidRPr="00685B62">
        <w:rPr>
          <w:szCs w:val="21"/>
          <w:lang w:val="tr"/>
        </w:rPr>
        <w:t>ş</w:t>
      </w:r>
      <w:r w:rsidR="006447B1">
        <w:rPr>
          <w:szCs w:val="21"/>
          <w:lang w:val="tr"/>
        </w:rPr>
        <w:t xml:space="preserve"> yeri</w:t>
      </w:r>
      <w:r w:rsidRPr="00685B62">
        <w:rPr>
          <w:szCs w:val="21"/>
          <w:lang w:val="tr"/>
        </w:rPr>
        <w:t xml:space="preserve"> kira sözleşmeleri, </w:t>
      </w:r>
      <w:r w:rsidR="00F673CC" w:rsidRPr="00685B62">
        <w:rPr>
          <w:i/>
          <w:iCs/>
          <w:szCs w:val="21"/>
          <w:lang w:val="tr"/>
        </w:rPr>
        <w:t>2003 Perakende</w:t>
      </w:r>
      <w:r w:rsidR="00BB7BC8">
        <w:rPr>
          <w:i/>
          <w:iCs/>
          <w:szCs w:val="21"/>
          <w:lang w:val="tr"/>
        </w:rPr>
        <w:t xml:space="preserve"> </w:t>
      </w:r>
      <w:r w:rsidR="00BB7BC8" w:rsidRPr="00BB7BC8">
        <w:rPr>
          <w:i/>
          <w:iCs/>
          <w:szCs w:val="21"/>
          <w:lang w:val="tr"/>
        </w:rPr>
        <w:t>alış veriş iş yeri</w:t>
      </w:r>
      <w:r w:rsidR="00F673CC" w:rsidRPr="00685B62">
        <w:rPr>
          <w:i/>
          <w:iCs/>
          <w:szCs w:val="21"/>
          <w:lang w:val="tr"/>
        </w:rPr>
        <w:t xml:space="preserve"> Kira Sözleşmesi Yasası</w:t>
      </w:r>
      <w:r w:rsidRPr="00685B62">
        <w:rPr>
          <w:szCs w:val="21"/>
          <w:lang w:val="tr"/>
        </w:rPr>
        <w:t xml:space="preserve"> (Yasa) ve bu yasa uyarınca yapılan yönetmeliklere tabidir.</w:t>
      </w:r>
    </w:p>
    <w:p w14:paraId="0F3AF97F" w14:textId="77777777" w:rsidR="006B5FF5" w:rsidRPr="00685B62" w:rsidRDefault="00000000" w:rsidP="00C40610">
      <w:pPr>
        <w:spacing w:line="240" w:lineRule="auto"/>
        <w:rPr>
          <w:b/>
          <w:bCs/>
          <w:szCs w:val="21"/>
        </w:rPr>
      </w:pPr>
      <w:r w:rsidRPr="00685B62">
        <w:rPr>
          <w:b/>
          <w:bCs/>
          <w:szCs w:val="21"/>
          <w:lang w:val="tr"/>
        </w:rPr>
        <w:t>Bilmeniz gerekenler</w:t>
      </w:r>
    </w:p>
    <w:p w14:paraId="64823C26" w14:textId="77777777" w:rsidR="005E40E8" w:rsidRPr="00685B62" w:rsidRDefault="00000000" w:rsidP="00C40610">
      <w:pPr>
        <w:spacing w:line="240" w:lineRule="auto"/>
        <w:rPr>
          <w:szCs w:val="21"/>
        </w:rPr>
      </w:pPr>
      <w:r w:rsidRPr="00685B62">
        <w:rPr>
          <w:szCs w:val="21"/>
          <w:lang w:val="tr"/>
        </w:rPr>
        <w:t>Mülk sahibi, potansiyel kiracıya şu belgeleri sunmalıdır: (1) Kira kontratının bir kopyası, (2) bu bilgilendirme broşürü ve (3) mülk sahibine ait açıklama beyanı.</w:t>
      </w:r>
    </w:p>
    <w:p w14:paraId="734A74CA" w14:textId="5B422CCA" w:rsidR="009B1548" w:rsidRPr="007357D2" w:rsidRDefault="00000000" w:rsidP="00C40610">
      <w:pPr>
        <w:spacing w:line="240" w:lineRule="auto"/>
        <w:rPr>
          <w:szCs w:val="21"/>
          <w:lang w:val="tr"/>
        </w:rPr>
      </w:pPr>
      <w:r w:rsidRPr="00685B62">
        <w:rPr>
          <w:szCs w:val="21"/>
          <w:lang w:val="tr"/>
        </w:rPr>
        <w:t xml:space="preserve">Victoria Küçük İşletmeler Komisyonu (VSBC), Victoria'daki perakende </w:t>
      </w:r>
      <w:r w:rsidR="003057F2">
        <w:rPr>
          <w:szCs w:val="21"/>
          <w:lang w:val="tr"/>
        </w:rPr>
        <w:t>al</w:t>
      </w:r>
      <w:r w:rsidR="003057F2" w:rsidRPr="00685B62">
        <w:rPr>
          <w:szCs w:val="21"/>
          <w:lang w:val="tr"/>
        </w:rPr>
        <w:t>ış</w:t>
      </w:r>
      <w:r w:rsidR="003057F2">
        <w:rPr>
          <w:szCs w:val="21"/>
          <w:lang w:val="tr"/>
        </w:rPr>
        <w:t xml:space="preserve"> veri</w:t>
      </w:r>
      <w:r w:rsidR="003057F2" w:rsidRPr="00685B62">
        <w:rPr>
          <w:szCs w:val="21"/>
          <w:lang w:val="tr"/>
        </w:rPr>
        <w:t>ş</w:t>
      </w:r>
      <w:r w:rsidR="003057F2">
        <w:rPr>
          <w:szCs w:val="21"/>
          <w:lang w:val="tr"/>
        </w:rPr>
        <w:t xml:space="preserve"> i</w:t>
      </w:r>
      <w:r w:rsidR="003057F2" w:rsidRPr="00685B62">
        <w:rPr>
          <w:szCs w:val="21"/>
          <w:lang w:val="tr"/>
        </w:rPr>
        <w:t>ş</w:t>
      </w:r>
      <w:r w:rsidR="003057F2">
        <w:rPr>
          <w:szCs w:val="21"/>
          <w:lang w:val="tr"/>
        </w:rPr>
        <w:t xml:space="preserve"> yeri </w:t>
      </w:r>
      <w:r w:rsidRPr="00685B62">
        <w:rPr>
          <w:szCs w:val="21"/>
          <w:lang w:val="tr"/>
        </w:rPr>
        <w:t xml:space="preserve">kiralama konusunda yetkili kurumdur ve perakende </w:t>
      </w:r>
      <w:r w:rsidR="00ED6D7E">
        <w:rPr>
          <w:szCs w:val="21"/>
          <w:lang w:val="tr"/>
        </w:rPr>
        <w:t>al</w:t>
      </w:r>
      <w:r w:rsidR="00ED6D7E" w:rsidRPr="00685B62">
        <w:rPr>
          <w:szCs w:val="21"/>
          <w:lang w:val="tr"/>
        </w:rPr>
        <w:t>ış</w:t>
      </w:r>
      <w:r w:rsidR="00ED6D7E">
        <w:rPr>
          <w:szCs w:val="21"/>
          <w:lang w:val="tr"/>
        </w:rPr>
        <w:t xml:space="preserve"> veri</w:t>
      </w:r>
      <w:r w:rsidR="00ED6D7E" w:rsidRPr="00685B62">
        <w:rPr>
          <w:szCs w:val="21"/>
          <w:lang w:val="tr"/>
        </w:rPr>
        <w:t>ş</w:t>
      </w:r>
      <w:r w:rsidR="00ED6D7E">
        <w:rPr>
          <w:szCs w:val="21"/>
          <w:lang w:val="tr"/>
        </w:rPr>
        <w:t xml:space="preserve"> i</w:t>
      </w:r>
      <w:r w:rsidR="00ED6D7E" w:rsidRPr="00685B62">
        <w:rPr>
          <w:szCs w:val="21"/>
          <w:lang w:val="tr"/>
        </w:rPr>
        <w:t>ş</w:t>
      </w:r>
      <w:r w:rsidR="00ED6D7E">
        <w:rPr>
          <w:szCs w:val="21"/>
          <w:lang w:val="tr"/>
        </w:rPr>
        <w:t xml:space="preserve"> yeri</w:t>
      </w:r>
      <w:r w:rsidR="00ED6D7E" w:rsidRPr="00685B62">
        <w:rPr>
          <w:szCs w:val="21"/>
          <w:lang w:val="tr"/>
        </w:rPr>
        <w:t xml:space="preserve"> </w:t>
      </w:r>
      <w:r w:rsidRPr="00685B62">
        <w:rPr>
          <w:szCs w:val="21"/>
          <w:lang w:val="tr"/>
        </w:rPr>
        <w:t xml:space="preserve">kira uyuşmazlıklarının çözümünde tarafsız şekilde yardımcı olabilir. Ayrıca, </w:t>
      </w:r>
      <w:r w:rsidR="004A45ED" w:rsidRPr="00685B62">
        <w:rPr>
          <w:i/>
          <w:iCs/>
          <w:szCs w:val="21"/>
          <w:lang w:val="tr"/>
        </w:rPr>
        <w:t>Yasada</w:t>
      </w:r>
      <w:r w:rsidRPr="00685B62">
        <w:rPr>
          <w:szCs w:val="21"/>
          <w:lang w:val="tr"/>
        </w:rPr>
        <w:t xml:space="preserve"> açıklandığı üzere, perakende </w:t>
      </w:r>
      <w:r w:rsidR="003057F2">
        <w:rPr>
          <w:szCs w:val="21"/>
          <w:lang w:val="tr"/>
        </w:rPr>
        <w:t>al</w:t>
      </w:r>
      <w:r w:rsidR="003057F2" w:rsidRPr="00685B62">
        <w:rPr>
          <w:szCs w:val="21"/>
          <w:lang w:val="tr"/>
        </w:rPr>
        <w:t>ış</w:t>
      </w:r>
      <w:r w:rsidR="003057F2">
        <w:rPr>
          <w:szCs w:val="21"/>
          <w:lang w:val="tr"/>
        </w:rPr>
        <w:t xml:space="preserve"> veri</w:t>
      </w:r>
      <w:r w:rsidR="003057F2" w:rsidRPr="00685B62">
        <w:rPr>
          <w:szCs w:val="21"/>
          <w:lang w:val="tr"/>
        </w:rPr>
        <w:t>ş</w:t>
      </w:r>
      <w:r w:rsidR="003057F2">
        <w:rPr>
          <w:szCs w:val="21"/>
          <w:lang w:val="tr"/>
        </w:rPr>
        <w:t xml:space="preserve"> i</w:t>
      </w:r>
      <w:r w:rsidR="003057F2" w:rsidRPr="00685B62">
        <w:rPr>
          <w:szCs w:val="21"/>
          <w:lang w:val="tr"/>
        </w:rPr>
        <w:t>ş</w:t>
      </w:r>
      <w:r w:rsidR="003057F2">
        <w:rPr>
          <w:szCs w:val="21"/>
          <w:lang w:val="tr"/>
        </w:rPr>
        <w:t xml:space="preserve"> yeri </w:t>
      </w:r>
      <w:r w:rsidRPr="00685B62">
        <w:rPr>
          <w:szCs w:val="21"/>
          <w:lang w:val="tr"/>
        </w:rPr>
        <w:t xml:space="preserve">kiracıların ve mülk sahiplerinin hakları ve sorumlulukları hakkında da bilgi verebilir. </w:t>
      </w:r>
    </w:p>
    <w:p w14:paraId="0A6F544F" w14:textId="77777777" w:rsidR="00B93CC4" w:rsidRPr="007357D2" w:rsidRDefault="00000000" w:rsidP="00C40610">
      <w:pPr>
        <w:spacing w:line="240" w:lineRule="auto"/>
        <w:rPr>
          <w:b/>
          <w:bCs/>
          <w:szCs w:val="21"/>
          <w:lang w:val="tr"/>
        </w:rPr>
      </w:pPr>
      <w:r w:rsidRPr="00685B62">
        <w:rPr>
          <w:b/>
          <w:bCs/>
          <w:szCs w:val="21"/>
          <w:lang w:val="tr"/>
        </w:rPr>
        <w:t>Kira sözleşmenizin (kontratınızın) önemi</w:t>
      </w:r>
    </w:p>
    <w:p w14:paraId="6C0215F7" w14:textId="34851AFC" w:rsidR="006B5FF5" w:rsidRPr="007357D2" w:rsidRDefault="00000000" w:rsidP="00C40610">
      <w:pPr>
        <w:spacing w:line="240" w:lineRule="auto"/>
        <w:rPr>
          <w:szCs w:val="21"/>
          <w:lang w:val="tr"/>
        </w:rPr>
      </w:pPr>
      <w:r w:rsidRPr="00685B62">
        <w:rPr>
          <w:szCs w:val="21"/>
          <w:lang w:val="tr"/>
        </w:rPr>
        <w:t>Perakende</w:t>
      </w:r>
      <w:r w:rsidR="003057F2">
        <w:rPr>
          <w:szCs w:val="21"/>
          <w:lang w:val="tr"/>
        </w:rPr>
        <w:t xml:space="preserve"> al</w:t>
      </w:r>
      <w:r w:rsidR="003057F2" w:rsidRPr="00685B62">
        <w:rPr>
          <w:szCs w:val="21"/>
          <w:lang w:val="tr"/>
        </w:rPr>
        <w:t>ış</w:t>
      </w:r>
      <w:r w:rsidR="003057F2">
        <w:rPr>
          <w:szCs w:val="21"/>
          <w:lang w:val="tr"/>
        </w:rPr>
        <w:t xml:space="preserve"> veri</w:t>
      </w:r>
      <w:r w:rsidR="003057F2" w:rsidRPr="00685B62">
        <w:rPr>
          <w:szCs w:val="21"/>
          <w:lang w:val="tr"/>
        </w:rPr>
        <w:t>ş</w:t>
      </w:r>
      <w:r w:rsidR="003057F2">
        <w:rPr>
          <w:szCs w:val="21"/>
          <w:lang w:val="tr"/>
        </w:rPr>
        <w:t xml:space="preserve"> i</w:t>
      </w:r>
      <w:r w:rsidR="003057F2" w:rsidRPr="00685B62">
        <w:rPr>
          <w:szCs w:val="21"/>
          <w:lang w:val="tr"/>
        </w:rPr>
        <w:t>ş</w:t>
      </w:r>
      <w:r w:rsidR="003057F2">
        <w:rPr>
          <w:szCs w:val="21"/>
          <w:lang w:val="tr"/>
        </w:rPr>
        <w:t xml:space="preserve"> yeri</w:t>
      </w:r>
      <w:r w:rsidRPr="00685B62">
        <w:rPr>
          <w:szCs w:val="21"/>
          <w:lang w:val="tr"/>
        </w:rPr>
        <w:t xml:space="preserve"> kira sözleşmesi, iş yerini kullanımınıza ilişkin şartlar ile hak ve yükümlülüklerinizi belirleyen, yasal olarak bağlayıcı ve uygulanabilir bir sözleşmedir. Herhangi bir belgeyi imzalamadan önce önerilen kira sözleşmesini perakende </w:t>
      </w:r>
      <w:r w:rsidR="003057F2">
        <w:rPr>
          <w:szCs w:val="21"/>
          <w:lang w:val="tr"/>
        </w:rPr>
        <w:t>al</w:t>
      </w:r>
      <w:r w:rsidR="003057F2" w:rsidRPr="00685B62">
        <w:rPr>
          <w:szCs w:val="21"/>
          <w:lang w:val="tr"/>
        </w:rPr>
        <w:t>ış</w:t>
      </w:r>
      <w:r w:rsidR="003057F2">
        <w:rPr>
          <w:szCs w:val="21"/>
          <w:lang w:val="tr"/>
        </w:rPr>
        <w:t xml:space="preserve"> veri</w:t>
      </w:r>
      <w:r w:rsidR="003057F2" w:rsidRPr="00685B62">
        <w:rPr>
          <w:szCs w:val="21"/>
          <w:lang w:val="tr"/>
        </w:rPr>
        <w:t>ş</w:t>
      </w:r>
      <w:r w:rsidR="003057F2">
        <w:rPr>
          <w:szCs w:val="21"/>
          <w:lang w:val="tr"/>
        </w:rPr>
        <w:t xml:space="preserve"> i</w:t>
      </w:r>
      <w:r w:rsidR="003057F2" w:rsidRPr="00685B62">
        <w:rPr>
          <w:szCs w:val="21"/>
          <w:lang w:val="tr"/>
        </w:rPr>
        <w:t>ş</w:t>
      </w:r>
      <w:r w:rsidR="003057F2">
        <w:rPr>
          <w:szCs w:val="21"/>
          <w:lang w:val="tr"/>
        </w:rPr>
        <w:t xml:space="preserve"> yeri </w:t>
      </w:r>
      <w:r w:rsidRPr="00685B62">
        <w:rPr>
          <w:szCs w:val="21"/>
          <w:lang w:val="tr"/>
        </w:rPr>
        <w:t xml:space="preserve">kiralama hukuku konusunda deneyimli bir avukata inceletmeniz tavsiye edilir. </w:t>
      </w:r>
    </w:p>
    <w:p w14:paraId="27119892" w14:textId="77777777" w:rsidR="005A60F2" w:rsidRPr="007357D2" w:rsidRDefault="00000000" w:rsidP="00C40610">
      <w:pPr>
        <w:pStyle w:val="Heading2"/>
        <w:spacing w:before="240" w:after="240" w:line="240" w:lineRule="auto"/>
        <w:ind w:left="0"/>
        <w:rPr>
          <w:rFonts w:asciiTheme="majorHAnsi" w:hAnsiTheme="majorHAnsi"/>
          <w:b/>
          <w:bCs/>
          <w:caps/>
          <w:sz w:val="28"/>
          <w:szCs w:val="28"/>
          <w:lang w:val="tr"/>
        </w:rPr>
      </w:pPr>
      <w:r w:rsidRPr="00685B62">
        <w:rPr>
          <w:rFonts w:asciiTheme="majorHAnsi" w:hAnsiTheme="majorHAnsi"/>
          <w:b/>
          <w:bCs/>
          <w:caps/>
          <w:sz w:val="28"/>
          <w:szCs w:val="28"/>
          <w:lang w:val="tr"/>
        </w:rPr>
        <w:t>VSBC, ANLAŞMAZLIKLARIN ÇÖZÜMÜNDE SİZE YARDIMCI OLABİLİR</w:t>
      </w:r>
    </w:p>
    <w:p w14:paraId="6916EBD5" w14:textId="51A13724" w:rsidR="005A60F2" w:rsidRPr="007357D2" w:rsidRDefault="00000000" w:rsidP="00C40610">
      <w:pPr>
        <w:spacing w:before="60" w:after="60" w:line="240" w:lineRule="auto"/>
        <w:rPr>
          <w:szCs w:val="21"/>
          <w:lang w:val="tr"/>
        </w:rPr>
      </w:pPr>
      <w:r w:rsidRPr="00685B62">
        <w:rPr>
          <w:szCs w:val="21"/>
          <w:lang w:val="tr"/>
        </w:rPr>
        <w:t>VSBC, ''alternatif anlaşmazlık çözümü'' süreci kapsamında kiracı ve mülk sahiplerinin perakende</w:t>
      </w:r>
      <w:r w:rsidR="00F14D9F">
        <w:rPr>
          <w:szCs w:val="21"/>
          <w:lang w:val="tr"/>
        </w:rPr>
        <w:t xml:space="preserve"> al</w:t>
      </w:r>
      <w:r w:rsidR="00F14D9F" w:rsidRPr="00685B62">
        <w:rPr>
          <w:szCs w:val="21"/>
          <w:lang w:val="tr"/>
        </w:rPr>
        <w:t>ış</w:t>
      </w:r>
      <w:r w:rsidR="00F14D9F">
        <w:rPr>
          <w:szCs w:val="21"/>
          <w:lang w:val="tr"/>
        </w:rPr>
        <w:t xml:space="preserve"> veri</w:t>
      </w:r>
      <w:r w:rsidR="00F14D9F" w:rsidRPr="00685B62">
        <w:rPr>
          <w:szCs w:val="21"/>
          <w:lang w:val="tr"/>
        </w:rPr>
        <w:t>ş</w:t>
      </w:r>
      <w:r w:rsidR="00F14D9F">
        <w:rPr>
          <w:szCs w:val="21"/>
          <w:lang w:val="tr"/>
        </w:rPr>
        <w:t xml:space="preserve"> i</w:t>
      </w:r>
      <w:r w:rsidR="00F14D9F" w:rsidRPr="00685B62">
        <w:rPr>
          <w:szCs w:val="21"/>
          <w:lang w:val="tr"/>
        </w:rPr>
        <w:t>ş</w:t>
      </w:r>
      <w:r w:rsidR="00F14D9F">
        <w:rPr>
          <w:szCs w:val="21"/>
          <w:lang w:val="tr"/>
        </w:rPr>
        <w:t xml:space="preserve"> yeri</w:t>
      </w:r>
      <w:r w:rsidRPr="00685B62">
        <w:rPr>
          <w:szCs w:val="21"/>
          <w:lang w:val="tr"/>
        </w:rPr>
        <w:t xml:space="preserve"> kira anlaşmazlıklarını tarafsız şekilde çözmesine yardımcı olabilir. </w:t>
      </w:r>
    </w:p>
    <w:p w14:paraId="2F623F91" w14:textId="77777777" w:rsidR="005A60F2" w:rsidRPr="007357D2" w:rsidRDefault="00000000" w:rsidP="00C40610">
      <w:pPr>
        <w:spacing w:before="60" w:after="60" w:line="240" w:lineRule="auto"/>
        <w:rPr>
          <w:szCs w:val="21"/>
          <w:lang w:val="tr"/>
        </w:rPr>
      </w:pPr>
      <w:r w:rsidRPr="00685B62">
        <w:rPr>
          <w:szCs w:val="21"/>
          <w:lang w:val="tr"/>
        </w:rPr>
        <w:t xml:space="preserve">Yani VSBC, mülk sahipleri ve kiracılarla görüşüp anlaşmazlığı değerlendirir ve tüm tarafların kabul edebileceği çözümler bulmaya çalışır. </w:t>
      </w:r>
    </w:p>
    <w:p w14:paraId="672D7ACF" w14:textId="77777777" w:rsidR="005A60F2" w:rsidRPr="007357D2" w:rsidRDefault="00000000" w:rsidP="00C40610">
      <w:pPr>
        <w:spacing w:before="60" w:after="60" w:line="240" w:lineRule="auto"/>
        <w:rPr>
          <w:szCs w:val="21"/>
          <w:lang w:val="tr"/>
        </w:rPr>
      </w:pPr>
      <w:r w:rsidRPr="00685B62">
        <w:rPr>
          <w:szCs w:val="21"/>
          <w:lang w:val="tr"/>
        </w:rPr>
        <w:t xml:space="preserve">Bu hizmet, mahkeme sistemine (yani VCAT – Victoria Sivil ve İdari Mahkemesi) kıyasla daha hızlı ve daha az maliyetlidir. Ayrıca bir anlaşmaya varılır ve uzlaşma şartları imzalanırsa sonuç yasal olarak bağlayıcı olur. </w:t>
      </w:r>
    </w:p>
    <w:p w14:paraId="56CD4EEF" w14:textId="1463B3F8" w:rsidR="005A60F2" w:rsidRPr="007357D2" w:rsidRDefault="00000000" w:rsidP="00C40610">
      <w:pPr>
        <w:spacing w:before="60" w:after="60" w:line="240" w:lineRule="auto"/>
        <w:rPr>
          <w:szCs w:val="21"/>
          <w:lang w:val="tr"/>
        </w:rPr>
      </w:pPr>
      <w:r w:rsidRPr="00685B62">
        <w:rPr>
          <w:szCs w:val="21"/>
          <w:lang w:val="tr"/>
        </w:rPr>
        <w:t xml:space="preserve">Bir perakende </w:t>
      </w:r>
      <w:r w:rsidR="00F14D9F">
        <w:rPr>
          <w:szCs w:val="21"/>
          <w:lang w:val="tr"/>
        </w:rPr>
        <w:t>al</w:t>
      </w:r>
      <w:r w:rsidR="00F14D9F" w:rsidRPr="00685B62">
        <w:rPr>
          <w:szCs w:val="21"/>
          <w:lang w:val="tr"/>
        </w:rPr>
        <w:t>ış</w:t>
      </w:r>
      <w:r w:rsidR="00F14D9F">
        <w:rPr>
          <w:szCs w:val="21"/>
          <w:lang w:val="tr"/>
        </w:rPr>
        <w:t xml:space="preserve"> veri</w:t>
      </w:r>
      <w:r w:rsidR="00F14D9F" w:rsidRPr="00685B62">
        <w:rPr>
          <w:szCs w:val="21"/>
          <w:lang w:val="tr"/>
        </w:rPr>
        <w:t>ş</w:t>
      </w:r>
      <w:r w:rsidR="00F14D9F">
        <w:rPr>
          <w:szCs w:val="21"/>
          <w:lang w:val="tr"/>
        </w:rPr>
        <w:t xml:space="preserve"> i</w:t>
      </w:r>
      <w:r w:rsidR="00F14D9F" w:rsidRPr="00685B62">
        <w:rPr>
          <w:szCs w:val="21"/>
          <w:lang w:val="tr"/>
        </w:rPr>
        <w:t>ş</w:t>
      </w:r>
      <w:r w:rsidR="00F14D9F">
        <w:rPr>
          <w:szCs w:val="21"/>
          <w:lang w:val="tr"/>
        </w:rPr>
        <w:t xml:space="preserve"> yeri </w:t>
      </w:r>
      <w:r w:rsidRPr="00685B62">
        <w:rPr>
          <w:szCs w:val="21"/>
          <w:lang w:val="tr"/>
        </w:rPr>
        <w:t>kira anlaşmazlığı, genellikle önce VSBC'ye götürülmeden VCAT'te görülmez.</w:t>
      </w:r>
    </w:p>
    <w:p w14:paraId="1D5A0AB5" w14:textId="65EB09FF" w:rsidR="00D20052" w:rsidRPr="007357D2" w:rsidRDefault="00C40610" w:rsidP="00C40610">
      <w:pPr>
        <w:spacing w:before="60" w:after="60" w:line="240" w:lineRule="auto"/>
        <w:rPr>
          <w:szCs w:val="21"/>
          <w:lang w:val="tr"/>
        </w:rPr>
      </w:pPr>
      <w:r w:rsidRPr="00685B62">
        <w:rPr>
          <w:szCs w:val="21"/>
          <w:lang w:val="tr"/>
        </w:rPr>
        <w:t>Mülk sahibi ile kiracı arasında piyasa kira incelemesi konusunda bir anlaşmazlık varsa ve bir değerleme uzmanının atanması üzerinde anlaşamazlarsa, VSBC kirayı belirlemek üzere Uzman Perakende</w:t>
      </w:r>
      <w:r w:rsidR="00ED6D7E">
        <w:rPr>
          <w:szCs w:val="21"/>
          <w:lang w:val="tr"/>
        </w:rPr>
        <w:t xml:space="preserve"> </w:t>
      </w:r>
      <w:r w:rsidR="00555760">
        <w:rPr>
          <w:szCs w:val="21"/>
          <w:lang w:val="tr"/>
        </w:rPr>
        <w:t>A</w:t>
      </w:r>
      <w:r w:rsidR="00ED6D7E">
        <w:rPr>
          <w:szCs w:val="21"/>
          <w:lang w:val="tr"/>
        </w:rPr>
        <w:t>l</w:t>
      </w:r>
      <w:r w:rsidR="00ED6D7E" w:rsidRPr="00685B62">
        <w:rPr>
          <w:szCs w:val="21"/>
          <w:lang w:val="tr"/>
        </w:rPr>
        <w:t>ış</w:t>
      </w:r>
      <w:r w:rsidR="00ED6D7E">
        <w:rPr>
          <w:szCs w:val="21"/>
          <w:lang w:val="tr"/>
        </w:rPr>
        <w:t xml:space="preserve"> </w:t>
      </w:r>
      <w:r w:rsidR="00555760">
        <w:rPr>
          <w:szCs w:val="21"/>
          <w:lang w:val="tr"/>
        </w:rPr>
        <w:t>V</w:t>
      </w:r>
      <w:r w:rsidR="00ED6D7E">
        <w:rPr>
          <w:szCs w:val="21"/>
          <w:lang w:val="tr"/>
        </w:rPr>
        <w:t>eri</w:t>
      </w:r>
      <w:r w:rsidR="00ED6D7E" w:rsidRPr="00685B62">
        <w:rPr>
          <w:szCs w:val="21"/>
          <w:lang w:val="tr"/>
        </w:rPr>
        <w:t>ş</w:t>
      </w:r>
      <w:r w:rsidR="00ED6D7E">
        <w:rPr>
          <w:szCs w:val="21"/>
          <w:lang w:val="tr"/>
        </w:rPr>
        <w:t xml:space="preserve"> </w:t>
      </w:r>
      <w:r w:rsidR="00555760" w:rsidRPr="00555760">
        <w:rPr>
          <w:szCs w:val="21"/>
          <w:lang w:val="tr"/>
        </w:rPr>
        <w:t>İ</w:t>
      </w:r>
      <w:r w:rsidR="00ED6D7E" w:rsidRPr="00685B62">
        <w:rPr>
          <w:szCs w:val="21"/>
          <w:lang w:val="tr"/>
        </w:rPr>
        <w:t>ş</w:t>
      </w:r>
      <w:r w:rsidR="00ED6D7E">
        <w:rPr>
          <w:szCs w:val="21"/>
          <w:lang w:val="tr"/>
        </w:rPr>
        <w:t xml:space="preserve"> </w:t>
      </w:r>
      <w:r w:rsidR="00555760">
        <w:rPr>
          <w:szCs w:val="21"/>
          <w:lang w:val="tr"/>
        </w:rPr>
        <w:t>Y</w:t>
      </w:r>
      <w:r w:rsidR="00ED6D7E">
        <w:rPr>
          <w:szCs w:val="21"/>
          <w:lang w:val="tr"/>
        </w:rPr>
        <w:t>eri</w:t>
      </w:r>
      <w:r w:rsidRPr="00685B62">
        <w:rPr>
          <w:szCs w:val="21"/>
          <w:lang w:val="tr"/>
        </w:rPr>
        <w:t xml:space="preserve"> Değerleme Uzmanı atayabilir. </w:t>
      </w:r>
    </w:p>
    <w:p w14:paraId="5DAE01B3" w14:textId="77777777" w:rsidR="009E0EBD" w:rsidRPr="007357D2" w:rsidRDefault="009E0EBD" w:rsidP="00C40610">
      <w:pPr>
        <w:spacing w:before="0" w:after="0" w:line="240" w:lineRule="auto"/>
        <w:rPr>
          <w:rFonts w:asciiTheme="majorHAnsi" w:hAnsiTheme="majorHAnsi"/>
          <w:b/>
          <w:bCs/>
          <w:caps/>
          <w:color w:val="0B81C5" w:themeColor="accent1"/>
          <w:sz w:val="16"/>
          <w:szCs w:val="16"/>
          <w:lang w:val="tr"/>
        </w:rPr>
      </w:pPr>
    </w:p>
    <w:tbl>
      <w:tblPr>
        <w:tblStyle w:val="VSBCQuoteBox"/>
        <w:tblW w:w="4971" w:type="dxa"/>
        <w:tblLook w:val="06C0" w:firstRow="0" w:lastRow="1" w:firstColumn="1" w:lastColumn="0" w:noHBand="1" w:noVBand="1"/>
      </w:tblPr>
      <w:tblGrid>
        <w:gridCol w:w="4971"/>
      </w:tblGrid>
      <w:tr w:rsidR="00E011B0" w:rsidRPr="0099631B" w14:paraId="5C0A55FC" w14:textId="77777777" w:rsidTr="00E011B0">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77840A17" w14:textId="77777777" w:rsidR="005014DD" w:rsidRPr="00685B62" w:rsidRDefault="00000000" w:rsidP="00C40610">
            <w:pPr>
              <w:spacing w:line="240" w:lineRule="auto"/>
              <w:rPr>
                <w:bCs/>
                <w:sz w:val="24"/>
                <w:szCs w:val="24"/>
              </w:rPr>
            </w:pPr>
            <w:r w:rsidRPr="00685B62">
              <w:rPr>
                <w:bCs/>
                <w:sz w:val="24"/>
                <w:szCs w:val="24"/>
                <w:lang w:val="tr"/>
              </w:rPr>
              <w:t xml:space="preserve">KENDİNİZE SORMANIZ GEREKEN SORULAR... </w:t>
            </w:r>
          </w:p>
          <w:p w14:paraId="1F83FAEF" w14:textId="77777777" w:rsidR="0029398A" w:rsidRPr="00685B62" w:rsidRDefault="00000000" w:rsidP="00C40610">
            <w:pPr>
              <w:pStyle w:val="ListParagraph"/>
              <w:numPr>
                <w:ilvl w:val="0"/>
                <w:numId w:val="6"/>
              </w:numPr>
              <w:spacing w:line="240" w:lineRule="auto"/>
              <w:ind w:left="360"/>
              <w:rPr>
                <w:szCs w:val="21"/>
                <w:lang w:val="en-AU"/>
              </w:rPr>
            </w:pPr>
            <w:r w:rsidRPr="00685B62">
              <w:rPr>
                <w:bCs/>
                <w:szCs w:val="21"/>
                <w:lang w:val="tr"/>
              </w:rPr>
              <w:t xml:space="preserve">Kira sözleşmesinin tamamını </w:t>
            </w:r>
            <w:r w:rsidRPr="00872F4D">
              <w:rPr>
                <w:szCs w:val="21"/>
                <w:lang w:val="tr"/>
              </w:rPr>
              <w:t>okudunuz</w:t>
            </w:r>
            <w:r w:rsidRPr="00685B62">
              <w:rPr>
                <w:b w:val="0"/>
                <w:szCs w:val="21"/>
                <w:lang w:val="tr"/>
              </w:rPr>
              <w:t xml:space="preserve"> mu?</w:t>
            </w:r>
          </w:p>
          <w:p w14:paraId="253E6FED" w14:textId="0F99C5A4" w:rsidR="0029398A" w:rsidRPr="00872F4D" w:rsidRDefault="00000000" w:rsidP="00C40610">
            <w:pPr>
              <w:pStyle w:val="ListParagraph"/>
              <w:numPr>
                <w:ilvl w:val="0"/>
                <w:numId w:val="6"/>
              </w:numPr>
              <w:spacing w:line="240" w:lineRule="auto"/>
              <w:ind w:left="360"/>
              <w:rPr>
                <w:szCs w:val="21"/>
                <w:lang w:val="tr"/>
              </w:rPr>
            </w:pPr>
            <w:r w:rsidRPr="00685B62">
              <w:rPr>
                <w:bCs/>
                <w:szCs w:val="21"/>
                <w:lang w:val="tr"/>
              </w:rPr>
              <w:t>Açıklama beyanını</w:t>
            </w:r>
            <w:r w:rsidRPr="00685B62">
              <w:rPr>
                <w:b w:val="0"/>
                <w:szCs w:val="21"/>
                <w:lang w:val="tr"/>
              </w:rPr>
              <w:t xml:space="preserve"> okudunuz mu? Mülk sahibi, kira sözleşmesin</w:t>
            </w:r>
            <w:r w:rsidR="008D6656">
              <w:rPr>
                <w:b w:val="0"/>
                <w:szCs w:val="21"/>
                <w:lang w:val="tr"/>
              </w:rPr>
              <w:t>in</w:t>
            </w:r>
            <w:r w:rsidRPr="00685B62">
              <w:rPr>
                <w:b w:val="0"/>
                <w:szCs w:val="21"/>
                <w:lang w:val="tr"/>
              </w:rPr>
              <w:t xml:space="preserve"> </w:t>
            </w:r>
            <w:r w:rsidR="00D64B8A">
              <w:rPr>
                <w:b w:val="0"/>
                <w:szCs w:val="21"/>
                <w:lang w:val="tr"/>
              </w:rPr>
              <w:t>imzalanmas</w:t>
            </w:r>
            <w:r w:rsidR="00B221D2" w:rsidRPr="00685B62">
              <w:rPr>
                <w:b w:val="0"/>
                <w:szCs w:val="21"/>
                <w:lang w:val="tr"/>
              </w:rPr>
              <w:t>ı</w:t>
            </w:r>
            <w:r w:rsidR="00D64B8A">
              <w:rPr>
                <w:b w:val="0"/>
                <w:szCs w:val="21"/>
                <w:lang w:val="tr"/>
              </w:rPr>
              <w:t xml:space="preserve">ndan </w:t>
            </w:r>
            <w:r w:rsidRPr="00685B62">
              <w:rPr>
                <w:b w:val="0"/>
                <w:szCs w:val="21"/>
                <w:lang w:val="tr"/>
              </w:rPr>
              <w:t xml:space="preserve">en az </w:t>
            </w:r>
            <w:r w:rsidRPr="00685B62">
              <w:rPr>
                <w:bCs/>
                <w:szCs w:val="21"/>
                <w:lang w:val="tr"/>
              </w:rPr>
              <w:t>14 gün</w:t>
            </w:r>
            <w:r w:rsidRPr="00685B62">
              <w:rPr>
                <w:b w:val="0"/>
                <w:szCs w:val="21"/>
                <w:lang w:val="tr"/>
              </w:rPr>
              <w:t xml:space="preserve"> önce bunu </w:t>
            </w:r>
            <w:r w:rsidR="00B221D2" w:rsidRPr="00122E14">
              <w:rPr>
                <w:b w:val="0"/>
                <w:szCs w:val="21"/>
                <w:lang w:val="tr"/>
              </w:rPr>
              <w:t>sizesa</w:t>
            </w:r>
            <w:r w:rsidR="00122E14" w:rsidRPr="00122E14">
              <w:rPr>
                <w:b w:val="0"/>
                <w:szCs w:val="21"/>
                <w:lang w:val="tr"/>
              </w:rPr>
              <w:t>ğ</w:t>
            </w:r>
            <w:r w:rsidR="00B221D2">
              <w:rPr>
                <w:b w:val="0"/>
                <w:szCs w:val="21"/>
                <w:lang w:val="tr"/>
              </w:rPr>
              <w:t>lamal</w:t>
            </w:r>
            <w:r w:rsidR="00122E14" w:rsidRPr="00685B62">
              <w:rPr>
                <w:b w:val="0"/>
                <w:szCs w:val="21"/>
                <w:lang w:val="tr"/>
              </w:rPr>
              <w:t>ı</w:t>
            </w:r>
            <w:r w:rsidR="00B221D2">
              <w:rPr>
                <w:b w:val="0"/>
                <w:szCs w:val="21"/>
                <w:lang w:val="tr"/>
              </w:rPr>
              <w:t>d</w:t>
            </w:r>
            <w:r w:rsidR="00E450D1" w:rsidRPr="00685B62">
              <w:rPr>
                <w:b w:val="0"/>
                <w:szCs w:val="21"/>
                <w:lang w:val="tr"/>
              </w:rPr>
              <w:t>ı</w:t>
            </w:r>
            <w:r w:rsidR="00E450D1">
              <w:rPr>
                <w:b w:val="0"/>
                <w:szCs w:val="21"/>
                <w:lang w:val="tr"/>
              </w:rPr>
              <w:t>r</w:t>
            </w:r>
            <w:r w:rsidRPr="00685B62">
              <w:rPr>
                <w:b w:val="0"/>
                <w:szCs w:val="21"/>
                <w:lang w:val="tr"/>
              </w:rPr>
              <w:t>.</w:t>
            </w:r>
          </w:p>
          <w:p w14:paraId="6758AD6A" w14:textId="77777777" w:rsidR="0029398A" w:rsidRPr="00C40610" w:rsidRDefault="00000000" w:rsidP="00C40610">
            <w:pPr>
              <w:pStyle w:val="ListParagraph"/>
              <w:numPr>
                <w:ilvl w:val="0"/>
                <w:numId w:val="6"/>
              </w:numPr>
              <w:spacing w:line="240" w:lineRule="auto"/>
              <w:ind w:left="360"/>
              <w:rPr>
                <w:szCs w:val="21"/>
                <w:lang w:val="tr"/>
              </w:rPr>
            </w:pPr>
            <w:r w:rsidRPr="00685B62">
              <w:rPr>
                <w:b w:val="0"/>
                <w:szCs w:val="21"/>
                <w:lang w:val="tr"/>
              </w:rPr>
              <w:t xml:space="preserve">Yasanın, (yenileme seçeneği dâhil) </w:t>
            </w:r>
            <w:r w:rsidRPr="00685B62">
              <w:rPr>
                <w:bCs/>
                <w:szCs w:val="21"/>
                <w:lang w:val="tr"/>
              </w:rPr>
              <w:t>en az beş yıllık</w:t>
            </w:r>
            <w:r w:rsidRPr="00685B62">
              <w:rPr>
                <w:b w:val="0"/>
                <w:szCs w:val="21"/>
                <w:lang w:val="tr"/>
              </w:rPr>
              <w:t xml:space="preserve"> bir kira süresi öngördüğünü biliyor muydunuz? </w:t>
            </w:r>
          </w:p>
          <w:p w14:paraId="50019EF0" w14:textId="7D09ACA3" w:rsidR="0029398A" w:rsidRPr="00C40610" w:rsidRDefault="00000000" w:rsidP="00C40610">
            <w:pPr>
              <w:pStyle w:val="ListParagraph"/>
              <w:spacing w:line="240" w:lineRule="auto"/>
              <w:ind w:left="360"/>
              <w:rPr>
                <w:szCs w:val="21"/>
                <w:lang w:val="tr"/>
              </w:rPr>
            </w:pPr>
            <w:r w:rsidRPr="00685B62">
              <w:rPr>
                <w:b w:val="0"/>
                <w:szCs w:val="21"/>
                <w:lang w:val="tr"/>
              </w:rPr>
              <w:t xml:space="preserve">Daha kısa bir kira süresi istiyorsanız şu adresi ziyaret ederek VSBC'den bir sertifika talep edebilirsiniz: </w:t>
            </w:r>
            <w:hyperlink r:id="rId12" w:history="1">
              <w:r w:rsidR="0029398A" w:rsidRPr="00685B62">
                <w:rPr>
                  <w:b w:val="0"/>
                  <w:szCs w:val="21"/>
                  <w:lang w:val="tr"/>
                </w:rPr>
                <w:t>vsbc.vic.gov.au/five-year-waiver</w:t>
              </w:r>
            </w:hyperlink>
          </w:p>
          <w:p w14:paraId="693B3873" w14:textId="77777777" w:rsidR="0029398A" w:rsidRPr="00C40610" w:rsidRDefault="00000000" w:rsidP="00C40610">
            <w:pPr>
              <w:pStyle w:val="ListParagraph"/>
              <w:numPr>
                <w:ilvl w:val="0"/>
                <w:numId w:val="6"/>
              </w:numPr>
              <w:spacing w:line="240" w:lineRule="auto"/>
              <w:ind w:left="360"/>
              <w:rPr>
                <w:szCs w:val="21"/>
                <w:lang w:val="tr"/>
              </w:rPr>
            </w:pPr>
            <w:r w:rsidRPr="00685B62">
              <w:rPr>
                <w:bCs/>
                <w:szCs w:val="21"/>
                <w:lang w:val="tr"/>
              </w:rPr>
              <w:t>Kira tutarı nedir</w:t>
            </w:r>
            <w:r w:rsidRPr="00685B62">
              <w:rPr>
                <w:b w:val="0"/>
                <w:szCs w:val="21"/>
                <w:lang w:val="tr"/>
              </w:rPr>
              <w:t xml:space="preserve"> ve sözleşmede kira </w:t>
            </w:r>
            <w:r w:rsidRPr="00685B62">
              <w:rPr>
                <w:bCs/>
                <w:szCs w:val="21"/>
                <w:lang w:val="tr"/>
              </w:rPr>
              <w:t>artışının</w:t>
            </w:r>
            <w:r w:rsidRPr="00685B62">
              <w:rPr>
                <w:b w:val="0"/>
                <w:szCs w:val="21"/>
                <w:lang w:val="tr"/>
              </w:rPr>
              <w:t xml:space="preserve"> nasıl yapılacağı belirtilmiş mi?</w:t>
            </w:r>
          </w:p>
          <w:p w14:paraId="1FF176C3" w14:textId="77777777" w:rsidR="0029398A" w:rsidRPr="007357D2" w:rsidRDefault="00000000" w:rsidP="00C40610">
            <w:pPr>
              <w:pStyle w:val="ListParagraph"/>
              <w:numPr>
                <w:ilvl w:val="0"/>
                <w:numId w:val="6"/>
              </w:numPr>
              <w:spacing w:line="240" w:lineRule="auto"/>
              <w:ind w:left="360"/>
              <w:rPr>
                <w:szCs w:val="21"/>
                <w:lang w:val="tr"/>
              </w:rPr>
            </w:pPr>
            <w:r w:rsidRPr="00685B62">
              <w:rPr>
                <w:b w:val="0"/>
                <w:szCs w:val="21"/>
                <w:lang w:val="tr"/>
              </w:rPr>
              <w:t xml:space="preserve">Giderlerin </w:t>
            </w:r>
            <w:r w:rsidRPr="00685B62">
              <w:rPr>
                <w:bCs/>
                <w:szCs w:val="21"/>
                <w:lang w:val="tr"/>
              </w:rPr>
              <w:t>toplam maliyetini</w:t>
            </w:r>
            <w:r w:rsidRPr="00685B62">
              <w:rPr>
                <w:b w:val="0"/>
                <w:szCs w:val="21"/>
                <w:lang w:val="tr"/>
              </w:rPr>
              <w:t xml:space="preserve"> hesapladınız mı? (Açıklama beyanında belirtilen, mülk sahibinin kiracılara yansıtabileceği maliyetler) </w:t>
            </w:r>
          </w:p>
          <w:p w14:paraId="0D65C84C" w14:textId="77777777" w:rsidR="0029398A" w:rsidRPr="007357D2" w:rsidRDefault="00000000" w:rsidP="00C40610">
            <w:pPr>
              <w:pStyle w:val="ListParagraph"/>
              <w:numPr>
                <w:ilvl w:val="0"/>
                <w:numId w:val="6"/>
              </w:numPr>
              <w:spacing w:line="240" w:lineRule="auto"/>
              <w:ind w:left="360"/>
              <w:rPr>
                <w:szCs w:val="21"/>
                <w:lang w:val="tr"/>
              </w:rPr>
            </w:pPr>
            <w:r w:rsidRPr="00685B62">
              <w:rPr>
                <w:bCs/>
                <w:szCs w:val="21"/>
                <w:lang w:val="tr"/>
              </w:rPr>
              <w:t>Teminat depozitosu</w:t>
            </w:r>
            <w:r w:rsidRPr="00685B62">
              <w:rPr>
                <w:b w:val="0"/>
                <w:szCs w:val="21"/>
                <w:lang w:val="tr"/>
              </w:rPr>
              <w:t xml:space="preserve"> ne kadar? (Bazen banka tarafından verilen banka teminatı yoluyla sağlanması gerekir)</w:t>
            </w:r>
          </w:p>
          <w:p w14:paraId="14C1BA98" w14:textId="77777777" w:rsidR="0029398A" w:rsidRPr="007357D2" w:rsidRDefault="00000000" w:rsidP="00C40610">
            <w:pPr>
              <w:pStyle w:val="ListParagraph"/>
              <w:numPr>
                <w:ilvl w:val="0"/>
                <w:numId w:val="6"/>
              </w:numPr>
              <w:spacing w:line="240" w:lineRule="auto"/>
              <w:ind w:left="360"/>
              <w:rPr>
                <w:szCs w:val="21"/>
                <w:lang w:val="tr"/>
              </w:rPr>
            </w:pPr>
            <w:r w:rsidRPr="00685B62">
              <w:rPr>
                <w:b w:val="0"/>
                <w:szCs w:val="21"/>
                <w:lang w:val="tr"/>
              </w:rPr>
              <w:t>Başka hangi maliyetler için bütçe ayırmanız gerekiyor? (</w:t>
            </w:r>
            <w:r w:rsidRPr="00685B62">
              <w:rPr>
                <w:bCs/>
                <w:szCs w:val="21"/>
                <w:lang w:val="tr"/>
              </w:rPr>
              <w:t>Tadilat/mağaza düzenleme maliyetleri</w:t>
            </w:r>
            <w:r w:rsidRPr="00685B62">
              <w:rPr>
                <w:b w:val="0"/>
                <w:szCs w:val="21"/>
                <w:lang w:val="tr"/>
              </w:rPr>
              <w:t xml:space="preserve">, taşınma giderleri ve kira sonunda "eski hâline getirme" maliyetlerini göz önünde bulundurun) </w:t>
            </w:r>
          </w:p>
          <w:p w14:paraId="6720086C" w14:textId="77777777" w:rsidR="0029398A" w:rsidRPr="007357D2" w:rsidRDefault="00000000" w:rsidP="00C40610">
            <w:pPr>
              <w:pStyle w:val="ListParagraph"/>
              <w:numPr>
                <w:ilvl w:val="0"/>
                <w:numId w:val="6"/>
              </w:numPr>
              <w:spacing w:line="240" w:lineRule="auto"/>
              <w:ind w:left="360"/>
              <w:rPr>
                <w:szCs w:val="21"/>
                <w:lang w:val="tr"/>
              </w:rPr>
            </w:pPr>
            <w:r w:rsidRPr="00685B62">
              <w:rPr>
                <w:b w:val="0"/>
                <w:szCs w:val="21"/>
                <w:lang w:val="tr"/>
              </w:rPr>
              <w:t xml:space="preserve">Kira sözleşmesini </w:t>
            </w:r>
            <w:r w:rsidRPr="00685B62">
              <w:rPr>
                <w:bCs/>
                <w:szCs w:val="21"/>
                <w:lang w:val="tr"/>
              </w:rPr>
              <w:t>yenileme (yani ek kira süresi alma) seçeneğini</w:t>
            </w:r>
            <w:r w:rsidRPr="00685B62">
              <w:rPr>
                <w:b w:val="0"/>
                <w:szCs w:val="21"/>
                <w:lang w:val="tr"/>
              </w:rPr>
              <w:t xml:space="preserve"> kullanmak için ev sahibine yazılı olarak bildirimde bulunulabilecek son tarih nedir? </w:t>
            </w:r>
          </w:p>
          <w:p w14:paraId="52F001B5" w14:textId="77777777" w:rsidR="0029398A" w:rsidRPr="007357D2" w:rsidRDefault="00000000" w:rsidP="00C40610">
            <w:pPr>
              <w:pStyle w:val="ListParagraph"/>
              <w:numPr>
                <w:ilvl w:val="0"/>
                <w:numId w:val="6"/>
              </w:numPr>
              <w:spacing w:line="240" w:lineRule="auto"/>
              <w:ind w:left="360"/>
              <w:rPr>
                <w:szCs w:val="21"/>
                <w:lang w:val="tr"/>
              </w:rPr>
            </w:pPr>
            <w:r w:rsidRPr="00685B62">
              <w:rPr>
                <w:b w:val="0"/>
                <w:szCs w:val="21"/>
                <w:lang w:val="tr"/>
              </w:rPr>
              <w:t xml:space="preserve">Mülkü teslim almadan önce bir </w:t>
            </w:r>
            <w:r w:rsidRPr="00685B62">
              <w:rPr>
                <w:bCs/>
                <w:szCs w:val="21"/>
                <w:lang w:val="tr"/>
              </w:rPr>
              <w:t>inceleme raporu</w:t>
            </w:r>
            <w:r w:rsidRPr="00685B62">
              <w:rPr>
                <w:b w:val="0"/>
                <w:szCs w:val="21"/>
                <w:lang w:val="tr"/>
              </w:rPr>
              <w:t xml:space="preserve"> düzenleyip mülkün </w:t>
            </w:r>
            <w:r w:rsidRPr="00685B62">
              <w:rPr>
                <w:bCs/>
                <w:szCs w:val="21"/>
                <w:lang w:val="tr"/>
              </w:rPr>
              <w:t>fotoğraflarını çektiniz</w:t>
            </w:r>
            <w:r w:rsidRPr="00685B62">
              <w:rPr>
                <w:b w:val="0"/>
                <w:szCs w:val="21"/>
                <w:lang w:val="tr"/>
              </w:rPr>
              <w:t xml:space="preserve"> mi? </w:t>
            </w:r>
          </w:p>
          <w:p w14:paraId="5C7E5ADD" w14:textId="4F8CB676" w:rsidR="0029398A" w:rsidRPr="007357D2" w:rsidRDefault="00000000" w:rsidP="00C40610">
            <w:pPr>
              <w:pStyle w:val="ListParagraph"/>
              <w:numPr>
                <w:ilvl w:val="0"/>
                <w:numId w:val="6"/>
              </w:numPr>
              <w:spacing w:line="240" w:lineRule="auto"/>
              <w:ind w:left="360"/>
              <w:rPr>
                <w:szCs w:val="21"/>
                <w:lang w:val="tr"/>
              </w:rPr>
            </w:pPr>
            <w:r w:rsidRPr="00685B62">
              <w:rPr>
                <w:bCs/>
                <w:szCs w:val="21"/>
                <w:lang w:val="tr"/>
              </w:rPr>
              <w:t>Belediyenin</w:t>
            </w:r>
            <w:r w:rsidRPr="00685B62">
              <w:rPr>
                <w:b w:val="0"/>
                <w:szCs w:val="21"/>
                <w:lang w:val="tr"/>
              </w:rPr>
              <w:t xml:space="preserve"> </w:t>
            </w:r>
            <w:r w:rsidR="00EF61B1">
              <w:rPr>
                <w:b w:val="0"/>
                <w:szCs w:val="21"/>
                <w:lang w:val="tr"/>
              </w:rPr>
              <w:t>binay</w:t>
            </w:r>
            <w:r w:rsidR="00EF61B1" w:rsidRPr="00685B62">
              <w:rPr>
                <w:b w:val="0"/>
                <w:szCs w:val="21"/>
                <w:lang w:val="tr"/>
              </w:rPr>
              <w:t>ı</w:t>
            </w:r>
            <w:r w:rsidR="00EF61B1">
              <w:rPr>
                <w:b w:val="0"/>
                <w:szCs w:val="21"/>
                <w:lang w:val="tr"/>
              </w:rPr>
              <w:t xml:space="preserve"> </w:t>
            </w:r>
            <w:r w:rsidRPr="00685B62">
              <w:rPr>
                <w:b w:val="0"/>
                <w:szCs w:val="21"/>
                <w:lang w:val="tr"/>
              </w:rPr>
              <w:t xml:space="preserve">planladığınız amaçla kullanmanıza izin verip vermediğini kontrol ettiniz mi? İşletmenizi bu mekânda yürütebilmek için hangi </w:t>
            </w:r>
            <w:r w:rsidRPr="00685B62">
              <w:rPr>
                <w:bCs/>
                <w:szCs w:val="21"/>
                <w:lang w:val="tr"/>
              </w:rPr>
              <w:t>izinlere</w:t>
            </w:r>
            <w:r w:rsidRPr="00685B62">
              <w:rPr>
                <w:b w:val="0"/>
                <w:szCs w:val="21"/>
                <w:lang w:val="tr"/>
              </w:rPr>
              <w:t xml:space="preserve"> ihtiyacınız olduğunu kontrol ettiniz mi? </w:t>
            </w:r>
          </w:p>
          <w:p w14:paraId="7670AF84" w14:textId="77777777" w:rsidR="005014DD" w:rsidRPr="007357D2" w:rsidRDefault="00000000" w:rsidP="00C40610">
            <w:pPr>
              <w:pStyle w:val="ListParagraph"/>
              <w:numPr>
                <w:ilvl w:val="0"/>
                <w:numId w:val="6"/>
              </w:numPr>
              <w:spacing w:line="240" w:lineRule="auto"/>
              <w:ind w:left="360"/>
              <w:rPr>
                <w:szCs w:val="21"/>
                <w:lang w:val="tr"/>
              </w:rPr>
            </w:pPr>
            <w:r w:rsidRPr="00685B62">
              <w:rPr>
                <w:bCs/>
                <w:szCs w:val="21"/>
                <w:lang w:val="tr"/>
              </w:rPr>
              <w:t>Hukuki danışmanlık</w:t>
            </w:r>
            <w:r w:rsidRPr="00685B62">
              <w:rPr>
                <w:b w:val="0"/>
                <w:szCs w:val="21"/>
                <w:lang w:val="tr"/>
              </w:rPr>
              <w:t xml:space="preserve"> almayı düşündünüz mü?</w:t>
            </w:r>
          </w:p>
        </w:tc>
      </w:tr>
    </w:tbl>
    <w:p w14:paraId="59A38368" w14:textId="77777777" w:rsidR="008264D6" w:rsidRDefault="008264D6" w:rsidP="00C40610">
      <w:pPr>
        <w:spacing w:line="240" w:lineRule="auto"/>
        <w:rPr>
          <w:b/>
          <w:bCs/>
          <w:szCs w:val="21"/>
          <w:lang w:val="tr"/>
        </w:rPr>
      </w:pPr>
    </w:p>
    <w:p w14:paraId="57FEA564" w14:textId="34451781" w:rsidR="009C0DDE" w:rsidRPr="007357D2" w:rsidRDefault="00000000" w:rsidP="00C40610">
      <w:pPr>
        <w:spacing w:line="240" w:lineRule="auto"/>
        <w:rPr>
          <w:b/>
          <w:bCs/>
          <w:szCs w:val="21"/>
          <w:lang w:val="tr"/>
        </w:rPr>
      </w:pPr>
      <w:r w:rsidRPr="00685B62">
        <w:rPr>
          <w:b/>
          <w:bCs/>
          <w:szCs w:val="21"/>
          <w:lang w:val="tr"/>
        </w:rPr>
        <w:lastRenderedPageBreak/>
        <w:t>Kira sözleşmesini imzalamadan önce bana verilmesi gereken belgeler nelerdir?</w:t>
      </w:r>
    </w:p>
    <w:p w14:paraId="5F1BC5E4" w14:textId="77777777" w:rsidR="00385055" w:rsidRPr="007357D2" w:rsidRDefault="00000000" w:rsidP="00C40610">
      <w:pPr>
        <w:spacing w:line="240" w:lineRule="auto"/>
        <w:rPr>
          <w:szCs w:val="21"/>
          <w:lang w:val="tr"/>
        </w:rPr>
      </w:pPr>
      <w:r w:rsidRPr="00685B62">
        <w:rPr>
          <w:szCs w:val="21"/>
          <w:lang w:val="tr"/>
        </w:rPr>
        <w:t xml:space="preserve">Mülk sahibi, kira sözleşmesini imzalamadan en az 14 gün önce size açıklama beyanı ve önerilen kira sözleşmesini vermelidir. </w:t>
      </w:r>
    </w:p>
    <w:p w14:paraId="4783B07E" w14:textId="77777777" w:rsidR="00CB0AD1" w:rsidRPr="00685B62" w:rsidRDefault="00000000" w:rsidP="00C40610">
      <w:pPr>
        <w:spacing w:line="240" w:lineRule="auto"/>
        <w:rPr>
          <w:szCs w:val="21"/>
        </w:rPr>
      </w:pPr>
      <w:r w:rsidRPr="00685B62">
        <w:rPr>
          <w:szCs w:val="21"/>
          <w:lang w:val="tr"/>
        </w:rPr>
        <w:t>Açıklama beyanı, bir kira sözleşmesine girme konusunda bilinçli bir karar verebilmeniz için gerekli bilgileri içerir. Bunlar arasında şu detaylar yer alır:</w:t>
      </w:r>
    </w:p>
    <w:p w14:paraId="2216A47F" w14:textId="77777777" w:rsidR="00CB0AD1" w:rsidRPr="00685B62" w:rsidRDefault="00000000" w:rsidP="00C40610">
      <w:pPr>
        <w:pStyle w:val="ListParagraph"/>
        <w:numPr>
          <w:ilvl w:val="0"/>
          <w:numId w:val="9"/>
        </w:numPr>
        <w:spacing w:before="60" w:after="60" w:line="240" w:lineRule="auto"/>
        <w:ind w:left="714" w:hanging="357"/>
        <w:rPr>
          <w:szCs w:val="21"/>
        </w:rPr>
      </w:pPr>
      <w:r w:rsidRPr="00685B62">
        <w:rPr>
          <w:szCs w:val="21"/>
          <w:lang w:val="tr"/>
        </w:rPr>
        <w:t>İş yeri, varsa planı ve kiralanabilir alanı</w:t>
      </w:r>
    </w:p>
    <w:p w14:paraId="59B163FE" w14:textId="77777777" w:rsidR="00CB0AD1" w:rsidRPr="00685B62" w:rsidRDefault="00000000" w:rsidP="00C40610">
      <w:pPr>
        <w:pStyle w:val="ListParagraph"/>
        <w:numPr>
          <w:ilvl w:val="0"/>
          <w:numId w:val="9"/>
        </w:numPr>
        <w:spacing w:before="60" w:after="60" w:line="240" w:lineRule="auto"/>
        <w:ind w:left="714" w:hanging="357"/>
        <w:rPr>
          <w:szCs w:val="21"/>
        </w:rPr>
      </w:pPr>
      <w:r w:rsidRPr="00685B62">
        <w:rPr>
          <w:szCs w:val="21"/>
          <w:lang w:val="tr"/>
        </w:rPr>
        <w:t>Mülk sahibi tarafından sağlanan yapılar, demirbaşlar, tesis ve ekipman</w:t>
      </w:r>
    </w:p>
    <w:p w14:paraId="0555E889" w14:textId="77777777" w:rsidR="00CB0AD1" w:rsidRPr="00685B62" w:rsidRDefault="00000000" w:rsidP="00C40610">
      <w:pPr>
        <w:pStyle w:val="ListParagraph"/>
        <w:numPr>
          <w:ilvl w:val="0"/>
          <w:numId w:val="9"/>
        </w:numPr>
        <w:spacing w:before="60" w:after="60" w:line="240" w:lineRule="auto"/>
        <w:ind w:left="714" w:hanging="357"/>
        <w:rPr>
          <w:szCs w:val="21"/>
        </w:rPr>
      </w:pPr>
      <w:r w:rsidRPr="00685B62">
        <w:rPr>
          <w:szCs w:val="21"/>
          <w:lang w:val="tr"/>
        </w:rPr>
        <w:t>İş yerinin izin verilen kullanımı</w:t>
      </w:r>
    </w:p>
    <w:p w14:paraId="4BC67A67" w14:textId="77777777" w:rsidR="00CB0AD1" w:rsidRPr="00685B62" w:rsidRDefault="00000000" w:rsidP="00C40610">
      <w:pPr>
        <w:pStyle w:val="ListParagraph"/>
        <w:numPr>
          <w:ilvl w:val="0"/>
          <w:numId w:val="9"/>
        </w:numPr>
        <w:spacing w:before="60" w:after="60" w:line="240" w:lineRule="auto"/>
        <w:ind w:left="714" w:hanging="357"/>
        <w:rPr>
          <w:szCs w:val="21"/>
        </w:rPr>
      </w:pPr>
      <w:r w:rsidRPr="00685B62">
        <w:rPr>
          <w:szCs w:val="21"/>
          <w:lang w:val="tr"/>
        </w:rPr>
        <w:t>Kira sözleşmesinin süresi ve yenileme seçeneklerinin uzunluğu</w:t>
      </w:r>
    </w:p>
    <w:p w14:paraId="1852A8D2" w14:textId="77777777" w:rsidR="00CB0AD1" w:rsidRPr="00685B62" w:rsidRDefault="00000000" w:rsidP="00C40610">
      <w:pPr>
        <w:pStyle w:val="ListParagraph"/>
        <w:numPr>
          <w:ilvl w:val="0"/>
          <w:numId w:val="9"/>
        </w:numPr>
        <w:spacing w:before="60" w:after="60" w:line="240" w:lineRule="auto"/>
        <w:ind w:left="714" w:hanging="357"/>
        <w:rPr>
          <w:szCs w:val="21"/>
        </w:rPr>
      </w:pPr>
      <w:r w:rsidRPr="00685B62">
        <w:rPr>
          <w:szCs w:val="21"/>
          <w:lang w:val="tr"/>
        </w:rPr>
        <w:t>İşler, donanım, yenileme ve tadilatlar</w:t>
      </w:r>
    </w:p>
    <w:p w14:paraId="36234D3E" w14:textId="77777777" w:rsidR="00CB0AD1" w:rsidRPr="00685B62" w:rsidRDefault="00000000" w:rsidP="00C40610">
      <w:pPr>
        <w:pStyle w:val="ListParagraph"/>
        <w:numPr>
          <w:ilvl w:val="0"/>
          <w:numId w:val="9"/>
        </w:numPr>
        <w:spacing w:before="60" w:after="60" w:line="240" w:lineRule="auto"/>
        <w:rPr>
          <w:szCs w:val="21"/>
        </w:rPr>
      </w:pPr>
      <w:r w:rsidRPr="00685B62">
        <w:rPr>
          <w:szCs w:val="21"/>
          <w:lang w:val="tr"/>
        </w:rPr>
        <w:t>Giderler (ödemeniz gereken masraflar), kira ve kira düzenlemeleri.</w:t>
      </w:r>
    </w:p>
    <w:p w14:paraId="03570BE8" w14:textId="77777777" w:rsidR="00055E32" w:rsidRPr="00685B62" w:rsidRDefault="00000000" w:rsidP="00C40610">
      <w:pPr>
        <w:spacing w:line="240" w:lineRule="auto"/>
        <w:rPr>
          <w:szCs w:val="21"/>
        </w:rPr>
      </w:pPr>
      <w:r w:rsidRPr="00685B62">
        <w:rPr>
          <w:szCs w:val="21"/>
          <w:lang w:val="tr"/>
        </w:rPr>
        <w:t>Mülk sahibi size bir açıklama beyanı vermezse, mülk sahibini bilgilendirdikten sonra, açıklama beyanı sağlanana kadar kira ödemesini durdurma hakkınız olabilir.</w:t>
      </w:r>
    </w:p>
    <w:p w14:paraId="3D708897" w14:textId="77777777" w:rsidR="009C0DDE" w:rsidRPr="00685B62" w:rsidRDefault="00000000" w:rsidP="00C40610">
      <w:pPr>
        <w:spacing w:line="240" w:lineRule="auto"/>
        <w:rPr>
          <w:b/>
          <w:bCs/>
          <w:szCs w:val="21"/>
        </w:rPr>
      </w:pPr>
      <w:r w:rsidRPr="00685B62">
        <w:rPr>
          <w:b/>
          <w:bCs/>
          <w:szCs w:val="21"/>
          <w:lang w:val="tr"/>
        </w:rPr>
        <w:t>Bir kira sözleşmesi imzalamadan önce neleri anlamam gerekir?</w:t>
      </w:r>
    </w:p>
    <w:p w14:paraId="2134E35F" w14:textId="77777777" w:rsidR="0060134E" w:rsidRPr="00685B62" w:rsidRDefault="00000000" w:rsidP="00C40610">
      <w:pPr>
        <w:spacing w:line="240" w:lineRule="auto"/>
        <w:rPr>
          <w:szCs w:val="21"/>
        </w:rPr>
      </w:pPr>
      <w:r w:rsidRPr="00685B62">
        <w:rPr>
          <w:szCs w:val="21"/>
          <w:lang w:val="tr"/>
        </w:rPr>
        <w:t>Şunları anlamak önemlidir:</w:t>
      </w:r>
    </w:p>
    <w:p w14:paraId="0503772D" w14:textId="77777777" w:rsidR="005C5C15" w:rsidRPr="00685B62" w:rsidRDefault="00000000" w:rsidP="00C40610">
      <w:pPr>
        <w:pStyle w:val="ListParagraph"/>
        <w:numPr>
          <w:ilvl w:val="0"/>
          <w:numId w:val="10"/>
        </w:numPr>
        <w:spacing w:before="60" w:after="60" w:line="240" w:lineRule="auto"/>
        <w:ind w:left="714" w:hanging="357"/>
        <w:rPr>
          <w:szCs w:val="21"/>
        </w:rPr>
      </w:pPr>
      <w:r w:rsidRPr="00685B62">
        <w:rPr>
          <w:szCs w:val="21"/>
          <w:lang w:val="tr"/>
        </w:rPr>
        <w:t>Başlangıç kirası ve kira artışları</w:t>
      </w:r>
    </w:p>
    <w:p w14:paraId="70FFADA5" w14:textId="77777777" w:rsidR="00CB0AD1" w:rsidRPr="00685B62" w:rsidRDefault="00000000" w:rsidP="00C40610">
      <w:pPr>
        <w:pStyle w:val="ListParagraph"/>
        <w:numPr>
          <w:ilvl w:val="0"/>
          <w:numId w:val="10"/>
        </w:numPr>
        <w:spacing w:before="60" w:after="60" w:line="240" w:lineRule="auto"/>
        <w:ind w:left="714" w:hanging="357"/>
        <w:rPr>
          <w:szCs w:val="21"/>
        </w:rPr>
      </w:pPr>
      <w:r w:rsidRPr="00685B62">
        <w:rPr>
          <w:szCs w:val="21"/>
          <w:lang w:val="tr"/>
        </w:rPr>
        <w:t>Gi̇derler ve di̇ğer kullanım mali̇yetleri̇</w:t>
      </w:r>
    </w:p>
    <w:p w14:paraId="1BB58AE7" w14:textId="77777777" w:rsidR="009B0948" w:rsidRPr="00685B62" w:rsidRDefault="00000000" w:rsidP="00C40610">
      <w:pPr>
        <w:pStyle w:val="ListParagraph"/>
        <w:numPr>
          <w:ilvl w:val="0"/>
          <w:numId w:val="10"/>
        </w:numPr>
        <w:spacing w:before="60" w:after="60" w:line="240" w:lineRule="auto"/>
        <w:ind w:left="714" w:hanging="357"/>
        <w:rPr>
          <w:szCs w:val="21"/>
        </w:rPr>
      </w:pPr>
      <w:r w:rsidRPr="00685B62">
        <w:rPr>
          <w:szCs w:val="21"/>
          <w:lang w:val="tr"/>
        </w:rPr>
        <w:t>İş yerinin izin verilen kullanımı ve yerel belediyeden herhangi bir izin almanın muhtemelen ne kadar süreceği</w:t>
      </w:r>
    </w:p>
    <w:p w14:paraId="1E9E926B" w14:textId="77777777" w:rsidR="009B0948" w:rsidRPr="00685B62" w:rsidRDefault="00000000" w:rsidP="00C40610">
      <w:pPr>
        <w:pStyle w:val="ListParagraph"/>
        <w:numPr>
          <w:ilvl w:val="0"/>
          <w:numId w:val="10"/>
        </w:numPr>
        <w:spacing w:before="60" w:after="60" w:line="240" w:lineRule="auto"/>
        <w:rPr>
          <w:szCs w:val="21"/>
        </w:rPr>
      </w:pPr>
      <w:r w:rsidRPr="00685B62">
        <w:rPr>
          <w:szCs w:val="21"/>
          <w:lang w:val="tr"/>
        </w:rPr>
        <w:t xml:space="preserve">"Eski hâline getirme yükümlülüğü" denilen, kira süresinin sonunda iş yerini eski haline getirme yükümlülüğünüz (ve bunun olası maliyeti). </w:t>
      </w:r>
    </w:p>
    <w:p w14:paraId="4463C5D3" w14:textId="77777777" w:rsidR="009B0948" w:rsidRPr="00685B62" w:rsidRDefault="00000000" w:rsidP="00C40610">
      <w:pPr>
        <w:spacing w:line="240" w:lineRule="auto"/>
        <w:rPr>
          <w:b/>
          <w:bCs/>
          <w:szCs w:val="21"/>
        </w:rPr>
      </w:pPr>
      <w:r w:rsidRPr="00685B62">
        <w:rPr>
          <w:b/>
          <w:bCs/>
          <w:szCs w:val="21"/>
          <w:lang w:val="tr"/>
        </w:rPr>
        <w:t xml:space="preserve">Yasa mülk sahiplerinin ne yapmasını gerektirir? </w:t>
      </w:r>
    </w:p>
    <w:p w14:paraId="42A8F6E9" w14:textId="77777777" w:rsidR="0060134E" w:rsidRPr="00685B62" w:rsidRDefault="00000000" w:rsidP="00C40610">
      <w:pPr>
        <w:spacing w:line="240" w:lineRule="auto"/>
        <w:rPr>
          <w:szCs w:val="21"/>
        </w:rPr>
      </w:pPr>
      <w:r w:rsidRPr="00685B62">
        <w:rPr>
          <w:szCs w:val="21"/>
          <w:lang w:val="tr"/>
        </w:rPr>
        <w:t>Yasa, mülk sahiplerinin şunları yapmasını gerektirir:</w:t>
      </w:r>
    </w:p>
    <w:p w14:paraId="67151884" w14:textId="77777777" w:rsidR="00385055"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Siz (kiracı) kira sözleşmesini imzalayıp ev sahibine ilettikten sonra, mülk sahibi tarafından imzalanmış kira sözleşmesinin bir kopyasını (yazılı olarak farklı bir süre üzerinde anlaşmadıysanız) 28 gün içinde size vermesi gerekir</w:t>
      </w:r>
    </w:p>
    <w:p w14:paraId="2F5A71EC" w14:textId="77777777" w:rsidR="009B0948"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Kira sözleşmesi kapsamında sağlanan iş yeri, yapı, cihazlar, donanımlar ve sabit tesisatları onarmak ve bakımını yapmak (onarım veya bakım ihtiyacı kiracının kötü kullanımından kaynaklanmadıkça ya da temel güvenlik önlemlerinin bakımını üstlenmeyi kabul etmediğiniz sürece)</w:t>
      </w:r>
    </w:p>
    <w:p w14:paraId="3BD128C7" w14:textId="77777777" w:rsidR="009B0948"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Giderlere ilişkin yıllık tahminleri sağlamak (Tahmin verilene kadar giderlere katkıda bulunmakla yükümlü değilsiniz) ve mutabakat (uzlaştırma) beyanlarını vermek</w:t>
      </w:r>
    </w:p>
    <w:p w14:paraId="62161D0D" w14:textId="77777777" w:rsidR="009B0948"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Verilen depozitoları faiz işleyen bir hesapta tutmak</w:t>
      </w:r>
    </w:p>
    <w:p w14:paraId="056575DC" w14:textId="77777777" w:rsidR="009B0948"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Sermaye giderlerini, kira sözleşmesinin hazırlanma maliyetini ve Yasaya uyum sağlama maliyetlerini ödemek</w:t>
      </w:r>
    </w:p>
    <w:p w14:paraId="20672F3F" w14:textId="77777777" w:rsidR="009B0948" w:rsidRPr="00685B62" w:rsidRDefault="00000000" w:rsidP="00C40610">
      <w:pPr>
        <w:pStyle w:val="ListParagraph"/>
        <w:numPr>
          <w:ilvl w:val="0"/>
          <w:numId w:val="11"/>
        </w:numPr>
        <w:spacing w:before="60" w:after="60" w:line="240" w:lineRule="auto"/>
        <w:ind w:left="714" w:hanging="357"/>
        <w:rPr>
          <w:szCs w:val="21"/>
        </w:rPr>
      </w:pPr>
      <w:r w:rsidRPr="00685B62">
        <w:rPr>
          <w:szCs w:val="21"/>
          <w:lang w:val="tr"/>
        </w:rPr>
        <w:t>Kira seçenekleri, yenilemeler ve kira süresi sonunda mülk sahibinin niyetleri hakkında hatırlatma bildirimi vermek (Bildirim verilmezse kira sözleşmeniz otomatik olarak uzatılabilir)</w:t>
      </w:r>
    </w:p>
    <w:p w14:paraId="318C51D0" w14:textId="77777777" w:rsidR="009B0948" w:rsidRPr="00685B62" w:rsidRDefault="00000000" w:rsidP="00C40610">
      <w:pPr>
        <w:pStyle w:val="ListParagraph"/>
        <w:numPr>
          <w:ilvl w:val="0"/>
          <w:numId w:val="11"/>
        </w:numPr>
        <w:spacing w:before="60" w:after="60" w:line="240" w:lineRule="auto"/>
        <w:rPr>
          <w:szCs w:val="21"/>
        </w:rPr>
      </w:pPr>
      <w:r w:rsidRPr="00685B62">
        <w:rPr>
          <w:szCs w:val="21"/>
          <w:lang w:val="tr"/>
        </w:rPr>
        <w:t>Kira sözleşmesinin devredilmesi (temlik edilmesi) talebine makul olmayan şekilde onay vermekten kaçınmamak (Yasa, kira sözleşmenizi yeni bir kiracıya devretmek istemeniz durumunda uyulması gereken şartları içerir ve sözleşmenizde de makul koşullar bulunabilir)</w:t>
      </w:r>
    </w:p>
    <w:p w14:paraId="6F2B6ECD" w14:textId="77777777" w:rsidR="00E45E6F" w:rsidRPr="00685B62" w:rsidRDefault="00000000" w:rsidP="00C40610">
      <w:pPr>
        <w:spacing w:line="240" w:lineRule="auto"/>
        <w:rPr>
          <w:szCs w:val="21"/>
        </w:rPr>
      </w:pPr>
      <w:r w:rsidRPr="00685B62">
        <w:rPr>
          <w:szCs w:val="21"/>
          <w:lang w:val="tr"/>
        </w:rPr>
        <w:t xml:space="preserve">Bu yükümlülükler, kira sözleşmenizin otomatik olarak bir parçası olur ve sözleşmede aksi belirtilmiş olsa bile değiştirilemez. </w:t>
      </w:r>
    </w:p>
    <w:p w14:paraId="7046B14B" w14:textId="77777777" w:rsidR="006A5353" w:rsidRPr="007357D2" w:rsidRDefault="00000000" w:rsidP="00C40610">
      <w:pPr>
        <w:spacing w:line="240" w:lineRule="auto"/>
        <w:rPr>
          <w:b/>
          <w:bCs/>
          <w:szCs w:val="21"/>
          <w:lang w:val="it-IT"/>
        </w:rPr>
      </w:pPr>
      <w:r w:rsidRPr="00685B62">
        <w:rPr>
          <w:b/>
          <w:bCs/>
          <w:szCs w:val="21"/>
          <w:lang w:val="tr"/>
        </w:rPr>
        <w:t>Kira sözleşmesi ne zaman başlar?</w:t>
      </w:r>
    </w:p>
    <w:p w14:paraId="630C8FFE" w14:textId="77777777" w:rsidR="006A5353" w:rsidRPr="007357D2" w:rsidRDefault="00000000" w:rsidP="00C40610">
      <w:pPr>
        <w:spacing w:line="240" w:lineRule="auto"/>
        <w:rPr>
          <w:szCs w:val="21"/>
          <w:lang w:val="it-IT"/>
        </w:rPr>
      </w:pPr>
      <w:r w:rsidRPr="00685B62">
        <w:rPr>
          <w:szCs w:val="21"/>
          <w:lang w:val="tr"/>
        </w:rPr>
        <w:t xml:space="preserve">İş yerini teslim aldığınızda </w:t>
      </w:r>
      <w:r w:rsidRPr="00685B62">
        <w:rPr>
          <w:b/>
          <w:bCs/>
          <w:i/>
          <w:iCs/>
          <w:szCs w:val="21"/>
          <w:lang w:val="tr"/>
        </w:rPr>
        <w:t>ya da</w:t>
      </w:r>
      <w:r w:rsidRPr="00685B62">
        <w:rPr>
          <w:szCs w:val="21"/>
          <w:lang w:val="tr"/>
        </w:rPr>
        <w:t xml:space="preserve"> kira ödemeye başladığınızda </w:t>
      </w:r>
      <w:r w:rsidRPr="00685B62">
        <w:rPr>
          <w:b/>
          <w:bCs/>
          <w:i/>
          <w:iCs/>
          <w:szCs w:val="21"/>
          <w:lang w:val="tr"/>
        </w:rPr>
        <w:t>veya</w:t>
      </w:r>
      <w:r w:rsidRPr="00685B62">
        <w:rPr>
          <w:szCs w:val="21"/>
          <w:lang w:val="tr"/>
        </w:rPr>
        <w:t xml:space="preserve"> kira sözleşmesi hem siz hem de ev sahibi tarafından imzalandığında kira sözleşmesine girmiş olursunuz.</w:t>
      </w:r>
    </w:p>
    <w:p w14:paraId="73FCE5F3" w14:textId="77777777" w:rsidR="006A5353" w:rsidRPr="007357D2" w:rsidRDefault="00000000" w:rsidP="00C40610">
      <w:pPr>
        <w:spacing w:line="240" w:lineRule="auto"/>
        <w:rPr>
          <w:szCs w:val="21"/>
          <w:lang w:val="it-IT"/>
        </w:rPr>
      </w:pPr>
      <w:r w:rsidRPr="00685B62">
        <w:rPr>
          <w:szCs w:val="21"/>
          <w:lang w:val="tr"/>
        </w:rPr>
        <w:t>Kira sözleşmesini kabul etmeye hazır değilseniz, bu adımlardan hiçbirini atmamalısınız.</w:t>
      </w:r>
    </w:p>
    <w:p w14:paraId="480EA3F2" w14:textId="77777777" w:rsidR="009615EC" w:rsidRPr="007357D2" w:rsidRDefault="00000000" w:rsidP="00C40610">
      <w:pPr>
        <w:spacing w:line="240" w:lineRule="auto"/>
        <w:rPr>
          <w:b/>
          <w:bCs/>
          <w:szCs w:val="21"/>
          <w:lang w:val="it-IT"/>
        </w:rPr>
      </w:pPr>
      <w:r w:rsidRPr="00685B62">
        <w:rPr>
          <w:b/>
          <w:bCs/>
          <w:szCs w:val="21"/>
          <w:lang w:val="tr"/>
        </w:rPr>
        <w:t>Kiracı olarak haklarım ve sorumluluklarım hakkında nasıl bilgi edinebilirim?</w:t>
      </w:r>
    </w:p>
    <w:p w14:paraId="74B460BD" w14:textId="4C5DD2EA" w:rsidR="009615EC" w:rsidRPr="007357D2" w:rsidRDefault="00000000" w:rsidP="00C40610">
      <w:pPr>
        <w:spacing w:line="240" w:lineRule="auto"/>
        <w:rPr>
          <w:szCs w:val="21"/>
          <w:lang w:val="it-IT"/>
        </w:rPr>
      </w:pPr>
      <w:r w:rsidRPr="00685B62">
        <w:rPr>
          <w:szCs w:val="21"/>
          <w:lang w:val="tr"/>
        </w:rPr>
        <w:t>Perakende</w:t>
      </w:r>
      <w:r w:rsidR="00275004">
        <w:rPr>
          <w:szCs w:val="21"/>
          <w:lang w:val="tr"/>
        </w:rPr>
        <w:t xml:space="preserve"> al</w:t>
      </w:r>
      <w:r w:rsidR="00275004" w:rsidRPr="00685B62">
        <w:rPr>
          <w:szCs w:val="21"/>
          <w:lang w:val="tr"/>
        </w:rPr>
        <w:t>ış</w:t>
      </w:r>
      <w:r w:rsidR="00275004">
        <w:rPr>
          <w:szCs w:val="21"/>
          <w:lang w:val="tr"/>
        </w:rPr>
        <w:t xml:space="preserve"> veri</w:t>
      </w:r>
      <w:r w:rsidR="00275004" w:rsidRPr="00685B62">
        <w:rPr>
          <w:szCs w:val="21"/>
          <w:lang w:val="tr"/>
        </w:rPr>
        <w:t>ş</w:t>
      </w:r>
      <w:r w:rsidR="00275004">
        <w:rPr>
          <w:szCs w:val="21"/>
          <w:lang w:val="tr"/>
        </w:rPr>
        <w:t xml:space="preserve"> i</w:t>
      </w:r>
      <w:r w:rsidR="00275004" w:rsidRPr="00685B62">
        <w:rPr>
          <w:szCs w:val="21"/>
          <w:lang w:val="tr"/>
        </w:rPr>
        <w:t>ş</w:t>
      </w:r>
      <w:r w:rsidR="00275004">
        <w:rPr>
          <w:szCs w:val="21"/>
          <w:lang w:val="tr"/>
        </w:rPr>
        <w:t xml:space="preserve"> yeri</w:t>
      </w:r>
      <w:r w:rsidRPr="00685B62">
        <w:rPr>
          <w:szCs w:val="21"/>
          <w:lang w:val="tr"/>
        </w:rPr>
        <w:t xml:space="preserve"> kiracıların hakları ve sorumlulukları hakkındaki bilgilere </w:t>
      </w:r>
      <w:hyperlink r:id="rId13" w:history="1">
        <w:r w:rsidR="009615EC" w:rsidRPr="00C40610">
          <w:rPr>
            <w:rStyle w:val="Hyperlink"/>
            <w:b/>
            <w:bCs/>
            <w:color w:val="auto"/>
            <w:szCs w:val="21"/>
            <w:u w:val="none"/>
            <w:lang w:val="tr"/>
          </w:rPr>
          <w:t>vsbc.vic.gov.au</w:t>
        </w:r>
      </w:hyperlink>
      <w:r w:rsidRPr="00685B62">
        <w:rPr>
          <w:szCs w:val="21"/>
          <w:lang w:val="tr"/>
        </w:rPr>
        <w:t xml:space="preserve"> adresinden ulaşabilirsiniz</w:t>
      </w:r>
    </w:p>
    <w:p w14:paraId="46F02D18" w14:textId="77777777" w:rsidR="005A60F2" w:rsidRPr="007357D2" w:rsidRDefault="00000000" w:rsidP="00C40610">
      <w:pPr>
        <w:spacing w:line="240" w:lineRule="auto"/>
        <w:rPr>
          <w:b/>
          <w:bCs/>
          <w:szCs w:val="21"/>
          <w:lang w:val="it-IT"/>
        </w:rPr>
      </w:pPr>
      <w:r w:rsidRPr="00685B62">
        <w:rPr>
          <w:b/>
          <w:bCs/>
          <w:szCs w:val="21"/>
          <w:lang w:val="tr"/>
        </w:rPr>
        <w:t>VSBC'nin yardımına nasıl başvurabilirim?</w:t>
      </w:r>
    </w:p>
    <w:p w14:paraId="06FEC3EB" w14:textId="71F57838" w:rsidR="005A60F2" w:rsidRPr="007357D2" w:rsidRDefault="00000000" w:rsidP="00C40610">
      <w:pPr>
        <w:spacing w:line="240" w:lineRule="auto"/>
        <w:rPr>
          <w:szCs w:val="21"/>
          <w:lang w:val="it-IT"/>
        </w:rPr>
      </w:pPr>
      <w:r w:rsidRPr="00685B62">
        <w:rPr>
          <w:szCs w:val="21"/>
          <w:lang w:val="tr"/>
        </w:rPr>
        <w:t xml:space="preserve">Tüm başvurular VSBC'ye, kendi internet sitesi üzerinden yapılmalıdır: </w:t>
      </w:r>
      <w:hyperlink r:id="rId14" w:history="1">
        <w:r w:rsidR="005A60F2" w:rsidRPr="00C40610">
          <w:rPr>
            <w:rStyle w:val="Hyperlink"/>
            <w:b/>
            <w:bCs/>
            <w:color w:val="auto"/>
            <w:szCs w:val="21"/>
            <w:u w:val="none"/>
            <w:lang w:val="tr"/>
          </w:rPr>
          <w:t>vsbc.vic.gov.au/apply</w:t>
        </w:r>
      </w:hyperlink>
    </w:p>
    <w:p w14:paraId="76AECBCF" w14:textId="77777777" w:rsidR="005A60F2" w:rsidRPr="007357D2" w:rsidRDefault="00000000" w:rsidP="00C40610">
      <w:pPr>
        <w:spacing w:line="240" w:lineRule="auto"/>
        <w:rPr>
          <w:b/>
          <w:bCs/>
          <w:szCs w:val="21"/>
          <w:lang w:val="it-IT"/>
        </w:rPr>
      </w:pPr>
      <w:r w:rsidRPr="00685B62">
        <w:rPr>
          <w:b/>
          <w:bCs/>
          <w:szCs w:val="21"/>
          <w:lang w:val="tr"/>
        </w:rPr>
        <w:t>VSBC ile İngilizce dışında bir dilde nasıl konuşabilirim?</w:t>
      </w:r>
    </w:p>
    <w:p w14:paraId="2ACDC24E" w14:textId="77777777" w:rsidR="005A60F2" w:rsidRPr="007357D2" w:rsidRDefault="00000000" w:rsidP="00C40610">
      <w:pPr>
        <w:spacing w:line="240" w:lineRule="auto"/>
        <w:rPr>
          <w:szCs w:val="21"/>
          <w:lang w:val="tr"/>
        </w:rPr>
      </w:pPr>
      <w:r w:rsidRPr="00685B62">
        <w:rPr>
          <w:szCs w:val="21"/>
          <w:lang w:val="tr"/>
        </w:rPr>
        <w:t>Avustralya Yazılı ve Sözlü Çeviri Hizmeti, telefon üzerinden anında sözlü çeviri sağlar. 131 450 numaralı telefonu arayın, tercih ettiğiniz dili belirtin ve ardından Victoria Küçük İşletmeler Komisyonu (1800 878 964) ile görüşmek istediğinizi söyleyin.</w:t>
      </w:r>
    </w:p>
    <w:sectPr w:rsidR="005A60F2" w:rsidRPr="007357D2" w:rsidSect="005E40E8">
      <w:headerReference w:type="default" r:id="rId15"/>
      <w:footerReference w:type="default" r:id="rId16"/>
      <w:headerReference w:type="first" r:id="rId17"/>
      <w:footerReference w:type="first" r:id="rId18"/>
      <w:type w:val="continuous"/>
      <w:pgSz w:w="11910" w:h="16840"/>
      <w:pgMar w:top="1661" w:right="737" w:bottom="1361" w:left="737" w:header="567"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41F1" w14:textId="77777777" w:rsidR="003A1A83" w:rsidRDefault="003A1A83" w:rsidP="00C030FD">
      <w:pPr>
        <w:spacing w:before="0" w:after="0" w:line="240" w:lineRule="auto"/>
      </w:pPr>
      <w:r>
        <w:separator/>
      </w:r>
    </w:p>
  </w:endnote>
  <w:endnote w:type="continuationSeparator" w:id="0">
    <w:p w14:paraId="49C0FEBF" w14:textId="77777777" w:rsidR="003A1A83" w:rsidRDefault="003A1A83"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83FF" w14:textId="17675D56" w:rsidR="00250BAD" w:rsidRPr="00685B62" w:rsidRDefault="00000000" w:rsidP="00055E32">
    <w:pPr>
      <w:pStyle w:val="Footer"/>
      <w:rPr>
        <w:noProof/>
        <w:szCs w:val="16"/>
      </w:rPr>
    </w:pPr>
    <w:r w:rsidRPr="00685B62">
      <w:rPr>
        <w:szCs w:val="16"/>
        <w:vertAlign w:val="superscript"/>
        <w:lang w:val="tr"/>
      </w:rPr>
      <w:t>©</w:t>
    </w:r>
    <w:r w:rsidRPr="00685B62">
      <w:rPr>
        <w:szCs w:val="16"/>
        <w:lang w:val="tr"/>
      </w:rPr>
      <w:t xml:space="preserve"> </w:t>
    </w:r>
    <w:r w:rsidRPr="00685B62">
      <w:rPr>
        <w:szCs w:val="16"/>
        <w:lang w:val="tr"/>
      </w:rPr>
      <w:t>Victorian Small Business Commission. Yayın tarihi: Haziran 2026</w:t>
    </w:r>
    <w:r>
      <w:ptab w:relativeTo="margin" w:alignment="right" w:leader="none"/>
    </w:r>
    <w:r w:rsidRPr="00685B62">
      <w:rPr>
        <w:szCs w:val="16"/>
        <w:lang w:val="tr"/>
      </w:rPr>
      <w:t xml:space="preserve"> </w:t>
    </w:r>
    <w:sdt>
      <w:sdtPr>
        <w:rPr>
          <w:szCs w:val="16"/>
          <w:lang w:val="tr"/>
        </w:rPr>
        <w:id w:val="481903800"/>
        <w:docPartObj>
          <w:docPartGallery w:val="Page Numbers (Bottom of Page)"/>
          <w:docPartUnique/>
        </w:docPartObj>
      </w:sdtPr>
      <w:sdtEndPr>
        <w:rPr>
          <w:noProof/>
        </w:rPr>
      </w:sdtEndPr>
      <w:sdtContent>
        <w:r w:rsidR="009E2F84" w:rsidRPr="00685B62">
          <w:rPr>
            <w:szCs w:val="16"/>
          </w:rPr>
          <w:fldChar w:fldCharType="begin"/>
        </w:r>
        <w:r w:rsidR="009E2F84" w:rsidRPr="00685B62">
          <w:rPr>
            <w:szCs w:val="16"/>
            <w:lang w:val="tr"/>
          </w:rPr>
          <w:instrText xml:space="preserve"> PAGE   \* MERGEFORMAT </w:instrText>
        </w:r>
        <w:r w:rsidR="009E2F84" w:rsidRPr="00685B62">
          <w:rPr>
            <w:szCs w:val="16"/>
          </w:rPr>
          <w:fldChar w:fldCharType="separate"/>
        </w:r>
        <w:r w:rsidR="009E2F84" w:rsidRPr="00685B62">
          <w:rPr>
            <w:szCs w:val="16"/>
            <w:lang w:val="tr"/>
          </w:rPr>
          <w:t>3</w:t>
        </w:r>
        <w:r w:rsidR="009E2F84" w:rsidRPr="00685B62">
          <w:rPr>
            <w:noProof/>
            <w:szCs w:val="16"/>
          </w:rPr>
          <w:fldChar w:fldCharType="end"/>
        </w:r>
      </w:sdtContent>
    </w:sdt>
    <w:r w:rsidRPr="00685B62">
      <w:rPr>
        <w:szCs w:val="16"/>
        <w:lang w:val="tr"/>
      </w:rPr>
      <w:t xml:space="preserve"> /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2B21" w14:textId="77777777" w:rsidR="00250BAD" w:rsidRPr="00685B62" w:rsidRDefault="00000000">
    <w:pPr>
      <w:pStyle w:val="Footer"/>
      <w:rPr>
        <w:szCs w:val="16"/>
      </w:rPr>
    </w:pPr>
    <w:r w:rsidRPr="00685B62">
      <w:rPr>
        <w:szCs w:val="16"/>
        <w:vertAlign w:val="superscript"/>
        <w:lang w:val="tr"/>
      </w:rPr>
      <w:t>©</w:t>
    </w:r>
    <w:r w:rsidRPr="00685B62">
      <w:rPr>
        <w:szCs w:val="16"/>
        <w:lang w:val="tr"/>
      </w:rPr>
      <w:t xml:space="preserve"> </w:t>
    </w:r>
    <w:r w:rsidRPr="00685B62">
      <w:rPr>
        <w:szCs w:val="16"/>
        <w:lang w:val="tr"/>
      </w:rPr>
      <w:t>Victorian Small Business Commission. Yayın tarihi: Haziran 2026</w:t>
    </w:r>
    <w:r w:rsidRPr="00685B62">
      <w:rPr>
        <w:szCs w:val="16"/>
        <w:lang w:val="tr"/>
      </w:rPr>
      <w:tab/>
    </w:r>
    <w:r>
      <w:ptab w:relativeTo="margin" w:alignment="right" w:leader="none"/>
    </w:r>
    <w:r w:rsidRPr="00685B62">
      <w:rPr>
        <w:szCs w:val="16"/>
        <w:lang w:val="tr"/>
      </w:rPr>
      <w:t xml:space="preserve"> </w:t>
    </w:r>
    <w:sdt>
      <w:sdtPr>
        <w:rPr>
          <w:szCs w:val="16"/>
          <w:lang w:val="tr"/>
        </w:rPr>
        <w:id w:val="1818809050"/>
        <w:docPartObj>
          <w:docPartGallery w:val="Page Numbers (Bottom of Page)"/>
          <w:docPartUnique/>
        </w:docPartObj>
      </w:sdtPr>
      <w:sdtEndPr>
        <w:rPr>
          <w:noProof/>
        </w:rPr>
      </w:sdtEndPr>
      <w:sdtContent>
        <w:r w:rsidR="006B5ACF" w:rsidRPr="00685B62">
          <w:rPr>
            <w:szCs w:val="16"/>
          </w:rPr>
          <w:fldChar w:fldCharType="begin"/>
        </w:r>
        <w:r w:rsidR="006B5ACF" w:rsidRPr="00685B62">
          <w:rPr>
            <w:szCs w:val="16"/>
            <w:lang w:val="tr"/>
          </w:rPr>
          <w:instrText xml:space="preserve"> PAGE   \* MERGEFORMAT </w:instrText>
        </w:r>
        <w:r w:rsidR="006B5ACF" w:rsidRPr="00685B62">
          <w:rPr>
            <w:szCs w:val="16"/>
          </w:rPr>
          <w:fldChar w:fldCharType="separate"/>
        </w:r>
        <w:r w:rsidR="006B5ACF" w:rsidRPr="00685B62">
          <w:rPr>
            <w:szCs w:val="16"/>
            <w:lang w:val="tr"/>
          </w:rPr>
          <w:t>1</w:t>
        </w:r>
        <w:r w:rsidR="006B5ACF" w:rsidRPr="00685B62">
          <w:rPr>
            <w:noProof/>
            <w:szCs w:val="16"/>
          </w:rPr>
          <w:fldChar w:fldCharType="end"/>
        </w:r>
        <w:r w:rsidRPr="00685B62">
          <w:rPr>
            <w:szCs w:val="16"/>
            <w:lang w:val="tr"/>
          </w:rPr>
          <w:t xml:space="preserve"> / 2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A1D6" w14:textId="77777777" w:rsidR="003A1A83" w:rsidRDefault="003A1A83" w:rsidP="00C030FD">
      <w:pPr>
        <w:spacing w:before="0" w:after="0" w:line="240" w:lineRule="auto"/>
      </w:pPr>
      <w:r>
        <w:separator/>
      </w:r>
    </w:p>
  </w:footnote>
  <w:footnote w:type="continuationSeparator" w:id="0">
    <w:p w14:paraId="3EABB5D2" w14:textId="77777777" w:rsidR="003A1A83" w:rsidRDefault="003A1A83"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1847" w14:textId="34F0C404" w:rsidR="00180ABF" w:rsidRPr="00685B62" w:rsidRDefault="005E40E8" w:rsidP="0011030A">
    <w:pPr>
      <w:pStyle w:val="Header"/>
      <w:pBdr>
        <w:bottom w:val="single" w:sz="4" w:space="14" w:color="0B81C5" w:themeColor="accent1"/>
      </w:pBdr>
      <w:rPr>
        <w:szCs w:val="16"/>
      </w:rPr>
    </w:pPr>
    <w:r w:rsidRPr="00685B62">
      <w:rPr>
        <w:szCs w:val="16"/>
        <w:lang w:val="tr"/>
      </w:rPr>
      <w:t xml:space="preserve">Perakende </w:t>
    </w:r>
    <w:r w:rsidR="004151FA">
      <w:rPr>
        <w:szCs w:val="21"/>
        <w:lang w:val="tr"/>
      </w:rPr>
      <w:t>al</w:t>
    </w:r>
    <w:r w:rsidR="004151FA" w:rsidRPr="00685B62">
      <w:rPr>
        <w:szCs w:val="21"/>
        <w:lang w:val="tr"/>
      </w:rPr>
      <w:t>ış</w:t>
    </w:r>
    <w:r w:rsidR="004151FA">
      <w:rPr>
        <w:szCs w:val="21"/>
        <w:lang w:val="tr"/>
      </w:rPr>
      <w:t xml:space="preserve"> veri</w:t>
    </w:r>
    <w:r w:rsidR="004151FA" w:rsidRPr="00685B62">
      <w:rPr>
        <w:szCs w:val="21"/>
        <w:lang w:val="tr"/>
      </w:rPr>
      <w:t>ş</w:t>
    </w:r>
    <w:r w:rsidR="004151FA">
      <w:rPr>
        <w:szCs w:val="21"/>
        <w:lang w:val="tr"/>
      </w:rPr>
      <w:t xml:space="preserve"> i</w:t>
    </w:r>
    <w:r w:rsidR="004151FA" w:rsidRPr="00685B62">
      <w:rPr>
        <w:szCs w:val="21"/>
        <w:lang w:val="tr"/>
      </w:rPr>
      <w:t>ş</w:t>
    </w:r>
    <w:r w:rsidR="004151FA">
      <w:rPr>
        <w:szCs w:val="21"/>
        <w:lang w:val="tr"/>
      </w:rPr>
      <w:t xml:space="preserve"> yeri</w:t>
    </w:r>
    <w:r w:rsidR="004151FA" w:rsidRPr="00685B62">
      <w:rPr>
        <w:szCs w:val="16"/>
        <w:lang w:val="tr"/>
      </w:rPr>
      <w:t xml:space="preserve"> </w:t>
    </w:r>
    <w:r w:rsidRPr="00685B62">
      <w:rPr>
        <w:szCs w:val="16"/>
        <w:lang w:val="tr"/>
      </w:rPr>
      <w:t>Kira Sözleşmeleri Bilgilendirme Broşürü: Kiracılar için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2125" w14:textId="62D0EF5B" w:rsidR="00C030FD" w:rsidRPr="008264D6" w:rsidRDefault="00000000" w:rsidP="00C40610">
    <w:pPr>
      <w:pStyle w:val="Heading1"/>
      <w:spacing w:line="240" w:lineRule="auto"/>
      <w:rPr>
        <w:bCs/>
        <w:szCs w:val="28"/>
      </w:rPr>
    </w:pPr>
    <w:r w:rsidRPr="008264D6">
      <w:rPr>
        <w:bCs/>
        <w:noProof/>
        <w:szCs w:val="28"/>
      </w:rPr>
      <w:drawing>
        <wp:anchor distT="0" distB="0" distL="114300" distR="114300" simplePos="0" relativeHeight="251657216" behindDoc="0" locked="0" layoutInCell="1" allowOverlap="1" wp14:anchorId="00676AD8" wp14:editId="1A7AA375">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64D6">
      <w:rPr>
        <w:bCs/>
        <w:szCs w:val="28"/>
        <w:lang w:val="tr"/>
      </w:rPr>
      <w:t xml:space="preserve">Perakende </w:t>
    </w:r>
    <w:r w:rsidR="00B77035" w:rsidRPr="008264D6">
      <w:rPr>
        <w:bCs/>
        <w:szCs w:val="28"/>
        <w:lang w:val="tr"/>
      </w:rPr>
      <w:t>ALIş VER</w:t>
    </w:r>
    <w:r w:rsidR="00F207DB" w:rsidRPr="008264D6">
      <w:rPr>
        <w:bCs/>
        <w:szCs w:val="28"/>
        <w:lang w:val="tr"/>
      </w:rPr>
      <w:t>i</w:t>
    </w:r>
    <w:r w:rsidR="00B77035" w:rsidRPr="008264D6">
      <w:rPr>
        <w:bCs/>
        <w:szCs w:val="28"/>
        <w:lang w:val="tr"/>
      </w:rPr>
      <w:t xml:space="preserve">ş </w:t>
    </w:r>
    <w:r w:rsidR="00F207DB" w:rsidRPr="008264D6">
      <w:rPr>
        <w:bCs/>
        <w:szCs w:val="28"/>
        <w:lang w:val="tr"/>
      </w:rPr>
      <w:t>i</w:t>
    </w:r>
    <w:r w:rsidR="00B77035" w:rsidRPr="008264D6">
      <w:rPr>
        <w:bCs/>
        <w:szCs w:val="28"/>
        <w:lang w:val="tr"/>
      </w:rPr>
      <w:t>ş YER</w:t>
    </w:r>
    <w:r w:rsidR="00F207DB" w:rsidRPr="008264D6">
      <w:rPr>
        <w:bCs/>
        <w:szCs w:val="28"/>
        <w:lang w:val="tr"/>
      </w:rPr>
      <w:t>i</w:t>
    </w:r>
    <w:r w:rsidR="00B77035" w:rsidRPr="008264D6">
      <w:rPr>
        <w:bCs/>
        <w:szCs w:val="28"/>
        <w:lang w:val="tr"/>
      </w:rPr>
      <w:t xml:space="preserve"> </w:t>
    </w:r>
    <w:r w:rsidRPr="008264D6">
      <w:rPr>
        <w:bCs/>
        <w:szCs w:val="28"/>
        <w:lang w:val="tr"/>
      </w:rPr>
      <w:t xml:space="preserve">Kira Sözleşmeleri Bilgilendirme Broşürü: Kiracılar için </w:t>
    </w:r>
  </w:p>
  <w:p w14:paraId="5A0F486E" w14:textId="77777777" w:rsidR="00685B62" w:rsidRPr="00685B62" w:rsidRDefault="00000000" w:rsidP="00685B62">
    <w:pPr>
      <w:pStyle w:val="Heading1"/>
      <w:rPr>
        <w:rFonts w:cs="Arial Bold"/>
        <w:bCs/>
        <w:caps w:val="0"/>
        <w:sz w:val="22"/>
      </w:rPr>
    </w:pPr>
    <w:r w:rsidRPr="00685B62">
      <w:rPr>
        <w:rFonts w:cs="Arial Bold"/>
        <w:bCs/>
        <w:caps w:val="0"/>
        <w:sz w:val="22"/>
        <w:lang w:val="tr"/>
      </w:rPr>
      <w:t>Turkish | Türkçe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F3280FA2">
      <w:start w:val="1"/>
      <w:numFmt w:val="bullet"/>
      <w:lvlText w:val=""/>
      <w:lvlJc w:val="left"/>
      <w:pPr>
        <w:ind w:left="720" w:hanging="360"/>
      </w:pPr>
      <w:rPr>
        <w:rFonts w:ascii="Symbol" w:hAnsi="Symbol" w:hint="default"/>
      </w:rPr>
    </w:lvl>
    <w:lvl w:ilvl="1" w:tplc="0000597A" w:tentative="1">
      <w:start w:val="1"/>
      <w:numFmt w:val="bullet"/>
      <w:lvlText w:val="o"/>
      <w:lvlJc w:val="left"/>
      <w:pPr>
        <w:ind w:left="1440" w:hanging="360"/>
      </w:pPr>
      <w:rPr>
        <w:rFonts w:ascii="Courier New" w:hAnsi="Courier New" w:cs="Courier New" w:hint="default"/>
      </w:rPr>
    </w:lvl>
    <w:lvl w:ilvl="2" w:tplc="165E7E08" w:tentative="1">
      <w:start w:val="1"/>
      <w:numFmt w:val="bullet"/>
      <w:lvlText w:val=""/>
      <w:lvlJc w:val="left"/>
      <w:pPr>
        <w:ind w:left="2160" w:hanging="360"/>
      </w:pPr>
      <w:rPr>
        <w:rFonts w:ascii="Wingdings" w:hAnsi="Wingdings" w:hint="default"/>
      </w:rPr>
    </w:lvl>
    <w:lvl w:ilvl="3" w:tplc="9E1628B2" w:tentative="1">
      <w:start w:val="1"/>
      <w:numFmt w:val="bullet"/>
      <w:lvlText w:val=""/>
      <w:lvlJc w:val="left"/>
      <w:pPr>
        <w:ind w:left="2880" w:hanging="360"/>
      </w:pPr>
      <w:rPr>
        <w:rFonts w:ascii="Symbol" w:hAnsi="Symbol" w:hint="default"/>
      </w:rPr>
    </w:lvl>
    <w:lvl w:ilvl="4" w:tplc="A11672FA" w:tentative="1">
      <w:start w:val="1"/>
      <w:numFmt w:val="bullet"/>
      <w:lvlText w:val="o"/>
      <w:lvlJc w:val="left"/>
      <w:pPr>
        <w:ind w:left="3600" w:hanging="360"/>
      </w:pPr>
      <w:rPr>
        <w:rFonts w:ascii="Courier New" w:hAnsi="Courier New" w:cs="Courier New" w:hint="default"/>
      </w:rPr>
    </w:lvl>
    <w:lvl w:ilvl="5" w:tplc="4998C814" w:tentative="1">
      <w:start w:val="1"/>
      <w:numFmt w:val="bullet"/>
      <w:lvlText w:val=""/>
      <w:lvlJc w:val="left"/>
      <w:pPr>
        <w:ind w:left="4320" w:hanging="360"/>
      </w:pPr>
      <w:rPr>
        <w:rFonts w:ascii="Wingdings" w:hAnsi="Wingdings" w:hint="default"/>
      </w:rPr>
    </w:lvl>
    <w:lvl w:ilvl="6" w:tplc="4F84D802" w:tentative="1">
      <w:start w:val="1"/>
      <w:numFmt w:val="bullet"/>
      <w:lvlText w:val=""/>
      <w:lvlJc w:val="left"/>
      <w:pPr>
        <w:ind w:left="5040" w:hanging="360"/>
      </w:pPr>
      <w:rPr>
        <w:rFonts w:ascii="Symbol" w:hAnsi="Symbol" w:hint="default"/>
      </w:rPr>
    </w:lvl>
    <w:lvl w:ilvl="7" w:tplc="585676BC" w:tentative="1">
      <w:start w:val="1"/>
      <w:numFmt w:val="bullet"/>
      <w:lvlText w:val="o"/>
      <w:lvlJc w:val="left"/>
      <w:pPr>
        <w:ind w:left="5760" w:hanging="360"/>
      </w:pPr>
      <w:rPr>
        <w:rFonts w:ascii="Courier New" w:hAnsi="Courier New" w:cs="Courier New" w:hint="default"/>
      </w:rPr>
    </w:lvl>
    <w:lvl w:ilvl="8" w:tplc="71D4443C"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68505270">
      <w:start w:val="1"/>
      <w:numFmt w:val="bullet"/>
      <w:lvlText w:val=""/>
      <w:lvlJc w:val="left"/>
      <w:pPr>
        <w:ind w:left="720" w:hanging="360"/>
      </w:pPr>
      <w:rPr>
        <w:rFonts w:ascii="Symbol" w:hAnsi="Symbol" w:hint="default"/>
      </w:rPr>
    </w:lvl>
    <w:lvl w:ilvl="1" w:tplc="E2CAF054" w:tentative="1">
      <w:start w:val="1"/>
      <w:numFmt w:val="bullet"/>
      <w:lvlText w:val="o"/>
      <w:lvlJc w:val="left"/>
      <w:pPr>
        <w:ind w:left="1440" w:hanging="360"/>
      </w:pPr>
      <w:rPr>
        <w:rFonts w:ascii="Courier New" w:hAnsi="Courier New" w:cs="Courier New" w:hint="default"/>
      </w:rPr>
    </w:lvl>
    <w:lvl w:ilvl="2" w:tplc="62CA3754" w:tentative="1">
      <w:start w:val="1"/>
      <w:numFmt w:val="bullet"/>
      <w:lvlText w:val=""/>
      <w:lvlJc w:val="left"/>
      <w:pPr>
        <w:ind w:left="2160" w:hanging="360"/>
      </w:pPr>
      <w:rPr>
        <w:rFonts w:ascii="Wingdings" w:hAnsi="Wingdings" w:hint="default"/>
      </w:rPr>
    </w:lvl>
    <w:lvl w:ilvl="3" w:tplc="03D8BE76" w:tentative="1">
      <w:start w:val="1"/>
      <w:numFmt w:val="bullet"/>
      <w:lvlText w:val=""/>
      <w:lvlJc w:val="left"/>
      <w:pPr>
        <w:ind w:left="2880" w:hanging="360"/>
      </w:pPr>
      <w:rPr>
        <w:rFonts w:ascii="Symbol" w:hAnsi="Symbol" w:hint="default"/>
      </w:rPr>
    </w:lvl>
    <w:lvl w:ilvl="4" w:tplc="4080EFF0" w:tentative="1">
      <w:start w:val="1"/>
      <w:numFmt w:val="bullet"/>
      <w:lvlText w:val="o"/>
      <w:lvlJc w:val="left"/>
      <w:pPr>
        <w:ind w:left="3600" w:hanging="360"/>
      </w:pPr>
      <w:rPr>
        <w:rFonts w:ascii="Courier New" w:hAnsi="Courier New" w:cs="Courier New" w:hint="default"/>
      </w:rPr>
    </w:lvl>
    <w:lvl w:ilvl="5" w:tplc="5B4AA266" w:tentative="1">
      <w:start w:val="1"/>
      <w:numFmt w:val="bullet"/>
      <w:lvlText w:val=""/>
      <w:lvlJc w:val="left"/>
      <w:pPr>
        <w:ind w:left="4320" w:hanging="360"/>
      </w:pPr>
      <w:rPr>
        <w:rFonts w:ascii="Wingdings" w:hAnsi="Wingdings" w:hint="default"/>
      </w:rPr>
    </w:lvl>
    <w:lvl w:ilvl="6" w:tplc="9D184630" w:tentative="1">
      <w:start w:val="1"/>
      <w:numFmt w:val="bullet"/>
      <w:lvlText w:val=""/>
      <w:lvlJc w:val="left"/>
      <w:pPr>
        <w:ind w:left="5040" w:hanging="360"/>
      </w:pPr>
      <w:rPr>
        <w:rFonts w:ascii="Symbol" w:hAnsi="Symbol" w:hint="default"/>
      </w:rPr>
    </w:lvl>
    <w:lvl w:ilvl="7" w:tplc="356A9888" w:tentative="1">
      <w:start w:val="1"/>
      <w:numFmt w:val="bullet"/>
      <w:lvlText w:val="o"/>
      <w:lvlJc w:val="left"/>
      <w:pPr>
        <w:ind w:left="5760" w:hanging="360"/>
      </w:pPr>
      <w:rPr>
        <w:rFonts w:ascii="Courier New" w:hAnsi="Courier New" w:cs="Courier New" w:hint="default"/>
      </w:rPr>
    </w:lvl>
    <w:lvl w:ilvl="8" w:tplc="1528DF96"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6A5E1544">
      <w:start w:val="1"/>
      <w:numFmt w:val="bullet"/>
      <w:lvlText w:val=""/>
      <w:lvlJc w:val="left"/>
      <w:pPr>
        <w:ind w:left="720" w:hanging="360"/>
      </w:pPr>
      <w:rPr>
        <w:rFonts w:ascii="Wingdings 2" w:hAnsi="Wingdings 2" w:hint="default"/>
        <w:color w:val="0081C6"/>
      </w:rPr>
    </w:lvl>
    <w:lvl w:ilvl="1" w:tplc="31BC857C" w:tentative="1">
      <w:start w:val="1"/>
      <w:numFmt w:val="bullet"/>
      <w:lvlText w:val="o"/>
      <w:lvlJc w:val="left"/>
      <w:pPr>
        <w:ind w:left="1440" w:hanging="360"/>
      </w:pPr>
      <w:rPr>
        <w:rFonts w:ascii="Courier New" w:hAnsi="Courier New" w:cs="Courier New" w:hint="default"/>
      </w:rPr>
    </w:lvl>
    <w:lvl w:ilvl="2" w:tplc="4CD05F86" w:tentative="1">
      <w:start w:val="1"/>
      <w:numFmt w:val="bullet"/>
      <w:lvlText w:val=""/>
      <w:lvlJc w:val="left"/>
      <w:pPr>
        <w:ind w:left="2160" w:hanging="360"/>
      </w:pPr>
      <w:rPr>
        <w:rFonts w:ascii="Wingdings" w:hAnsi="Wingdings" w:hint="default"/>
      </w:rPr>
    </w:lvl>
    <w:lvl w:ilvl="3" w:tplc="3266E526" w:tentative="1">
      <w:start w:val="1"/>
      <w:numFmt w:val="bullet"/>
      <w:lvlText w:val=""/>
      <w:lvlJc w:val="left"/>
      <w:pPr>
        <w:ind w:left="2880" w:hanging="360"/>
      </w:pPr>
      <w:rPr>
        <w:rFonts w:ascii="Symbol" w:hAnsi="Symbol" w:hint="default"/>
      </w:rPr>
    </w:lvl>
    <w:lvl w:ilvl="4" w:tplc="690A1F2E" w:tentative="1">
      <w:start w:val="1"/>
      <w:numFmt w:val="bullet"/>
      <w:lvlText w:val="o"/>
      <w:lvlJc w:val="left"/>
      <w:pPr>
        <w:ind w:left="3600" w:hanging="360"/>
      </w:pPr>
      <w:rPr>
        <w:rFonts w:ascii="Courier New" w:hAnsi="Courier New" w:cs="Courier New" w:hint="default"/>
      </w:rPr>
    </w:lvl>
    <w:lvl w:ilvl="5" w:tplc="6A687E90" w:tentative="1">
      <w:start w:val="1"/>
      <w:numFmt w:val="bullet"/>
      <w:lvlText w:val=""/>
      <w:lvlJc w:val="left"/>
      <w:pPr>
        <w:ind w:left="4320" w:hanging="360"/>
      </w:pPr>
      <w:rPr>
        <w:rFonts w:ascii="Wingdings" w:hAnsi="Wingdings" w:hint="default"/>
      </w:rPr>
    </w:lvl>
    <w:lvl w:ilvl="6" w:tplc="BD8AFA3A" w:tentative="1">
      <w:start w:val="1"/>
      <w:numFmt w:val="bullet"/>
      <w:lvlText w:val=""/>
      <w:lvlJc w:val="left"/>
      <w:pPr>
        <w:ind w:left="5040" w:hanging="360"/>
      </w:pPr>
      <w:rPr>
        <w:rFonts w:ascii="Symbol" w:hAnsi="Symbol" w:hint="default"/>
      </w:rPr>
    </w:lvl>
    <w:lvl w:ilvl="7" w:tplc="4DC4E740" w:tentative="1">
      <w:start w:val="1"/>
      <w:numFmt w:val="bullet"/>
      <w:lvlText w:val="o"/>
      <w:lvlJc w:val="left"/>
      <w:pPr>
        <w:ind w:left="5760" w:hanging="360"/>
      </w:pPr>
      <w:rPr>
        <w:rFonts w:ascii="Courier New" w:hAnsi="Courier New" w:cs="Courier New" w:hint="default"/>
      </w:rPr>
    </w:lvl>
    <w:lvl w:ilvl="8" w:tplc="095EAAD8" w:tentative="1">
      <w:start w:val="1"/>
      <w:numFmt w:val="bullet"/>
      <w:lvlText w:val=""/>
      <w:lvlJc w:val="left"/>
      <w:pPr>
        <w:ind w:left="6480" w:hanging="360"/>
      </w:pPr>
      <w:rPr>
        <w:rFonts w:ascii="Wingdings" w:hAnsi="Wingdings" w:hint="default"/>
      </w:rPr>
    </w:lvl>
  </w:abstractNum>
  <w:abstractNum w:abstractNumId="3" w15:restartNumberingAfterBreak="0">
    <w:nsid w:val="26665361"/>
    <w:multiLevelType w:val="hybridMultilevel"/>
    <w:tmpl w:val="FCC49722"/>
    <w:lvl w:ilvl="0" w:tplc="36F2609E">
      <w:start w:val="1"/>
      <w:numFmt w:val="bullet"/>
      <w:lvlText w:val=""/>
      <w:lvlJc w:val="left"/>
      <w:pPr>
        <w:ind w:left="720" w:hanging="360"/>
      </w:pPr>
      <w:rPr>
        <w:rFonts w:ascii="Wingdings 2" w:hAnsi="Wingdings 2" w:hint="default"/>
      </w:rPr>
    </w:lvl>
    <w:lvl w:ilvl="1" w:tplc="1EEE0A32" w:tentative="1">
      <w:start w:val="1"/>
      <w:numFmt w:val="bullet"/>
      <w:lvlText w:val="o"/>
      <w:lvlJc w:val="left"/>
      <w:pPr>
        <w:ind w:left="1440" w:hanging="360"/>
      </w:pPr>
      <w:rPr>
        <w:rFonts w:ascii="Courier New" w:hAnsi="Courier New" w:cs="Courier New" w:hint="default"/>
      </w:rPr>
    </w:lvl>
    <w:lvl w:ilvl="2" w:tplc="746E0F0C" w:tentative="1">
      <w:start w:val="1"/>
      <w:numFmt w:val="bullet"/>
      <w:lvlText w:val=""/>
      <w:lvlJc w:val="left"/>
      <w:pPr>
        <w:ind w:left="2160" w:hanging="360"/>
      </w:pPr>
      <w:rPr>
        <w:rFonts w:ascii="Wingdings" w:hAnsi="Wingdings" w:hint="default"/>
      </w:rPr>
    </w:lvl>
    <w:lvl w:ilvl="3" w:tplc="A6664810" w:tentative="1">
      <w:start w:val="1"/>
      <w:numFmt w:val="bullet"/>
      <w:lvlText w:val=""/>
      <w:lvlJc w:val="left"/>
      <w:pPr>
        <w:ind w:left="2880" w:hanging="360"/>
      </w:pPr>
      <w:rPr>
        <w:rFonts w:ascii="Symbol" w:hAnsi="Symbol" w:hint="default"/>
      </w:rPr>
    </w:lvl>
    <w:lvl w:ilvl="4" w:tplc="DDDE0A62" w:tentative="1">
      <w:start w:val="1"/>
      <w:numFmt w:val="bullet"/>
      <w:lvlText w:val="o"/>
      <w:lvlJc w:val="left"/>
      <w:pPr>
        <w:ind w:left="3600" w:hanging="360"/>
      </w:pPr>
      <w:rPr>
        <w:rFonts w:ascii="Courier New" w:hAnsi="Courier New" w:cs="Courier New" w:hint="default"/>
      </w:rPr>
    </w:lvl>
    <w:lvl w:ilvl="5" w:tplc="92A2B852" w:tentative="1">
      <w:start w:val="1"/>
      <w:numFmt w:val="bullet"/>
      <w:lvlText w:val=""/>
      <w:lvlJc w:val="left"/>
      <w:pPr>
        <w:ind w:left="4320" w:hanging="360"/>
      </w:pPr>
      <w:rPr>
        <w:rFonts w:ascii="Wingdings" w:hAnsi="Wingdings" w:hint="default"/>
      </w:rPr>
    </w:lvl>
    <w:lvl w:ilvl="6" w:tplc="BE4A95B8" w:tentative="1">
      <w:start w:val="1"/>
      <w:numFmt w:val="bullet"/>
      <w:lvlText w:val=""/>
      <w:lvlJc w:val="left"/>
      <w:pPr>
        <w:ind w:left="5040" w:hanging="360"/>
      </w:pPr>
      <w:rPr>
        <w:rFonts w:ascii="Symbol" w:hAnsi="Symbol" w:hint="default"/>
      </w:rPr>
    </w:lvl>
    <w:lvl w:ilvl="7" w:tplc="22CA0F90" w:tentative="1">
      <w:start w:val="1"/>
      <w:numFmt w:val="bullet"/>
      <w:lvlText w:val="o"/>
      <w:lvlJc w:val="left"/>
      <w:pPr>
        <w:ind w:left="5760" w:hanging="360"/>
      </w:pPr>
      <w:rPr>
        <w:rFonts w:ascii="Courier New" w:hAnsi="Courier New" w:cs="Courier New" w:hint="default"/>
      </w:rPr>
    </w:lvl>
    <w:lvl w:ilvl="8" w:tplc="8764B260" w:tentative="1">
      <w:start w:val="1"/>
      <w:numFmt w:val="bullet"/>
      <w:lvlText w:val=""/>
      <w:lvlJc w:val="left"/>
      <w:pPr>
        <w:ind w:left="6480" w:hanging="360"/>
      </w:pPr>
      <w:rPr>
        <w:rFonts w:ascii="Wingdings" w:hAnsi="Wingdings" w:hint="default"/>
      </w:rPr>
    </w:lvl>
  </w:abstractNum>
  <w:abstractNum w:abstractNumId="4" w15:restartNumberingAfterBreak="0">
    <w:nsid w:val="4C8E1D18"/>
    <w:multiLevelType w:val="hybridMultilevel"/>
    <w:tmpl w:val="C79C2684"/>
    <w:lvl w:ilvl="0" w:tplc="CDF25912">
      <w:start w:val="1"/>
      <w:numFmt w:val="bullet"/>
      <w:lvlText w:val=""/>
      <w:lvlJc w:val="left"/>
      <w:pPr>
        <w:ind w:left="720" w:hanging="360"/>
      </w:pPr>
      <w:rPr>
        <w:rFonts w:ascii="Symbol" w:hAnsi="Symbol" w:hint="default"/>
      </w:rPr>
    </w:lvl>
    <w:lvl w:ilvl="1" w:tplc="7C9CF0FA" w:tentative="1">
      <w:start w:val="1"/>
      <w:numFmt w:val="bullet"/>
      <w:lvlText w:val="o"/>
      <w:lvlJc w:val="left"/>
      <w:pPr>
        <w:ind w:left="1440" w:hanging="360"/>
      </w:pPr>
      <w:rPr>
        <w:rFonts w:ascii="Courier New" w:hAnsi="Courier New" w:cs="Courier New" w:hint="default"/>
      </w:rPr>
    </w:lvl>
    <w:lvl w:ilvl="2" w:tplc="4CA4BCDE" w:tentative="1">
      <w:start w:val="1"/>
      <w:numFmt w:val="bullet"/>
      <w:lvlText w:val=""/>
      <w:lvlJc w:val="left"/>
      <w:pPr>
        <w:ind w:left="2160" w:hanging="360"/>
      </w:pPr>
      <w:rPr>
        <w:rFonts w:ascii="Wingdings" w:hAnsi="Wingdings" w:hint="default"/>
      </w:rPr>
    </w:lvl>
    <w:lvl w:ilvl="3" w:tplc="03A051A2" w:tentative="1">
      <w:start w:val="1"/>
      <w:numFmt w:val="bullet"/>
      <w:lvlText w:val=""/>
      <w:lvlJc w:val="left"/>
      <w:pPr>
        <w:ind w:left="2880" w:hanging="360"/>
      </w:pPr>
      <w:rPr>
        <w:rFonts w:ascii="Symbol" w:hAnsi="Symbol" w:hint="default"/>
      </w:rPr>
    </w:lvl>
    <w:lvl w:ilvl="4" w:tplc="3A5E86C2" w:tentative="1">
      <w:start w:val="1"/>
      <w:numFmt w:val="bullet"/>
      <w:lvlText w:val="o"/>
      <w:lvlJc w:val="left"/>
      <w:pPr>
        <w:ind w:left="3600" w:hanging="360"/>
      </w:pPr>
      <w:rPr>
        <w:rFonts w:ascii="Courier New" w:hAnsi="Courier New" w:cs="Courier New" w:hint="default"/>
      </w:rPr>
    </w:lvl>
    <w:lvl w:ilvl="5" w:tplc="69649A1E" w:tentative="1">
      <w:start w:val="1"/>
      <w:numFmt w:val="bullet"/>
      <w:lvlText w:val=""/>
      <w:lvlJc w:val="left"/>
      <w:pPr>
        <w:ind w:left="4320" w:hanging="360"/>
      </w:pPr>
      <w:rPr>
        <w:rFonts w:ascii="Wingdings" w:hAnsi="Wingdings" w:hint="default"/>
      </w:rPr>
    </w:lvl>
    <w:lvl w:ilvl="6" w:tplc="FE1ACF6E" w:tentative="1">
      <w:start w:val="1"/>
      <w:numFmt w:val="bullet"/>
      <w:lvlText w:val=""/>
      <w:lvlJc w:val="left"/>
      <w:pPr>
        <w:ind w:left="5040" w:hanging="360"/>
      </w:pPr>
      <w:rPr>
        <w:rFonts w:ascii="Symbol" w:hAnsi="Symbol" w:hint="default"/>
      </w:rPr>
    </w:lvl>
    <w:lvl w:ilvl="7" w:tplc="33406F92" w:tentative="1">
      <w:start w:val="1"/>
      <w:numFmt w:val="bullet"/>
      <w:lvlText w:val="o"/>
      <w:lvlJc w:val="left"/>
      <w:pPr>
        <w:ind w:left="5760" w:hanging="360"/>
      </w:pPr>
      <w:rPr>
        <w:rFonts w:ascii="Courier New" w:hAnsi="Courier New" w:cs="Courier New" w:hint="default"/>
      </w:rPr>
    </w:lvl>
    <w:lvl w:ilvl="8" w:tplc="B60A19C2" w:tentative="1">
      <w:start w:val="1"/>
      <w:numFmt w:val="bullet"/>
      <w:lvlText w:val=""/>
      <w:lvlJc w:val="left"/>
      <w:pPr>
        <w:ind w:left="6480" w:hanging="360"/>
      </w:pPr>
      <w:rPr>
        <w:rFonts w:ascii="Wingdings" w:hAnsi="Wingdings" w:hint="default"/>
      </w:rPr>
    </w:lvl>
  </w:abstractNum>
  <w:abstractNum w:abstractNumId="5" w15:restartNumberingAfterBreak="0">
    <w:nsid w:val="4DC23E4F"/>
    <w:multiLevelType w:val="hybridMultilevel"/>
    <w:tmpl w:val="463832D6"/>
    <w:lvl w:ilvl="0" w:tplc="7398F7FC">
      <w:start w:val="1"/>
      <w:numFmt w:val="bullet"/>
      <w:lvlText w:val=""/>
      <w:lvlJc w:val="left"/>
      <w:pPr>
        <w:ind w:left="720" w:hanging="360"/>
      </w:pPr>
      <w:rPr>
        <w:rFonts w:ascii="Symbol" w:hAnsi="Symbol" w:hint="default"/>
      </w:rPr>
    </w:lvl>
    <w:lvl w:ilvl="1" w:tplc="456A5794" w:tentative="1">
      <w:start w:val="1"/>
      <w:numFmt w:val="bullet"/>
      <w:lvlText w:val="o"/>
      <w:lvlJc w:val="left"/>
      <w:pPr>
        <w:ind w:left="1440" w:hanging="360"/>
      </w:pPr>
      <w:rPr>
        <w:rFonts w:ascii="Courier New" w:hAnsi="Courier New" w:cs="Courier New" w:hint="default"/>
      </w:rPr>
    </w:lvl>
    <w:lvl w:ilvl="2" w:tplc="39362C72" w:tentative="1">
      <w:start w:val="1"/>
      <w:numFmt w:val="bullet"/>
      <w:lvlText w:val=""/>
      <w:lvlJc w:val="left"/>
      <w:pPr>
        <w:ind w:left="2160" w:hanging="360"/>
      </w:pPr>
      <w:rPr>
        <w:rFonts w:ascii="Wingdings" w:hAnsi="Wingdings" w:hint="default"/>
      </w:rPr>
    </w:lvl>
    <w:lvl w:ilvl="3" w:tplc="72F224D4" w:tentative="1">
      <w:start w:val="1"/>
      <w:numFmt w:val="bullet"/>
      <w:lvlText w:val=""/>
      <w:lvlJc w:val="left"/>
      <w:pPr>
        <w:ind w:left="2880" w:hanging="360"/>
      </w:pPr>
      <w:rPr>
        <w:rFonts w:ascii="Symbol" w:hAnsi="Symbol" w:hint="default"/>
      </w:rPr>
    </w:lvl>
    <w:lvl w:ilvl="4" w:tplc="467ED35A" w:tentative="1">
      <w:start w:val="1"/>
      <w:numFmt w:val="bullet"/>
      <w:lvlText w:val="o"/>
      <w:lvlJc w:val="left"/>
      <w:pPr>
        <w:ind w:left="3600" w:hanging="360"/>
      </w:pPr>
      <w:rPr>
        <w:rFonts w:ascii="Courier New" w:hAnsi="Courier New" w:cs="Courier New" w:hint="default"/>
      </w:rPr>
    </w:lvl>
    <w:lvl w:ilvl="5" w:tplc="B142C31E" w:tentative="1">
      <w:start w:val="1"/>
      <w:numFmt w:val="bullet"/>
      <w:lvlText w:val=""/>
      <w:lvlJc w:val="left"/>
      <w:pPr>
        <w:ind w:left="4320" w:hanging="360"/>
      </w:pPr>
      <w:rPr>
        <w:rFonts w:ascii="Wingdings" w:hAnsi="Wingdings" w:hint="default"/>
      </w:rPr>
    </w:lvl>
    <w:lvl w:ilvl="6" w:tplc="D1065E60" w:tentative="1">
      <w:start w:val="1"/>
      <w:numFmt w:val="bullet"/>
      <w:lvlText w:val=""/>
      <w:lvlJc w:val="left"/>
      <w:pPr>
        <w:ind w:left="5040" w:hanging="360"/>
      </w:pPr>
      <w:rPr>
        <w:rFonts w:ascii="Symbol" w:hAnsi="Symbol" w:hint="default"/>
      </w:rPr>
    </w:lvl>
    <w:lvl w:ilvl="7" w:tplc="1794FE70" w:tentative="1">
      <w:start w:val="1"/>
      <w:numFmt w:val="bullet"/>
      <w:lvlText w:val="o"/>
      <w:lvlJc w:val="left"/>
      <w:pPr>
        <w:ind w:left="5760" w:hanging="360"/>
      </w:pPr>
      <w:rPr>
        <w:rFonts w:ascii="Courier New" w:hAnsi="Courier New" w:cs="Courier New" w:hint="default"/>
      </w:rPr>
    </w:lvl>
    <w:lvl w:ilvl="8" w:tplc="94F281F6" w:tentative="1">
      <w:start w:val="1"/>
      <w:numFmt w:val="bullet"/>
      <w:lvlText w:val=""/>
      <w:lvlJc w:val="left"/>
      <w:pPr>
        <w:ind w:left="6480" w:hanging="360"/>
      </w:pPr>
      <w:rPr>
        <w:rFonts w:ascii="Wingdings" w:hAnsi="Wingdings" w:hint="default"/>
      </w:rPr>
    </w:lvl>
  </w:abstractNum>
  <w:abstractNum w:abstractNumId="6" w15:restartNumberingAfterBreak="0">
    <w:nsid w:val="5E714D49"/>
    <w:multiLevelType w:val="hybridMultilevel"/>
    <w:tmpl w:val="4C6E6614"/>
    <w:lvl w:ilvl="0" w:tplc="28F21B5C">
      <w:start w:val="1"/>
      <w:numFmt w:val="bullet"/>
      <w:lvlText w:val=""/>
      <w:lvlJc w:val="left"/>
      <w:pPr>
        <w:ind w:left="720" w:hanging="360"/>
      </w:pPr>
      <w:rPr>
        <w:rFonts w:ascii="Symbol" w:hAnsi="Symbol" w:hint="default"/>
      </w:rPr>
    </w:lvl>
    <w:lvl w:ilvl="1" w:tplc="119A9B7C" w:tentative="1">
      <w:start w:val="1"/>
      <w:numFmt w:val="bullet"/>
      <w:lvlText w:val="o"/>
      <w:lvlJc w:val="left"/>
      <w:pPr>
        <w:ind w:left="1440" w:hanging="360"/>
      </w:pPr>
      <w:rPr>
        <w:rFonts w:ascii="Courier New" w:hAnsi="Courier New" w:cs="Courier New" w:hint="default"/>
      </w:rPr>
    </w:lvl>
    <w:lvl w:ilvl="2" w:tplc="8EEED220" w:tentative="1">
      <w:start w:val="1"/>
      <w:numFmt w:val="bullet"/>
      <w:lvlText w:val=""/>
      <w:lvlJc w:val="left"/>
      <w:pPr>
        <w:ind w:left="2160" w:hanging="360"/>
      </w:pPr>
      <w:rPr>
        <w:rFonts w:ascii="Wingdings" w:hAnsi="Wingdings" w:hint="default"/>
      </w:rPr>
    </w:lvl>
    <w:lvl w:ilvl="3" w:tplc="ABA08BDC" w:tentative="1">
      <w:start w:val="1"/>
      <w:numFmt w:val="bullet"/>
      <w:lvlText w:val=""/>
      <w:lvlJc w:val="left"/>
      <w:pPr>
        <w:ind w:left="2880" w:hanging="360"/>
      </w:pPr>
      <w:rPr>
        <w:rFonts w:ascii="Symbol" w:hAnsi="Symbol" w:hint="default"/>
      </w:rPr>
    </w:lvl>
    <w:lvl w:ilvl="4" w:tplc="0F5228BE" w:tentative="1">
      <w:start w:val="1"/>
      <w:numFmt w:val="bullet"/>
      <w:lvlText w:val="o"/>
      <w:lvlJc w:val="left"/>
      <w:pPr>
        <w:ind w:left="3600" w:hanging="360"/>
      </w:pPr>
      <w:rPr>
        <w:rFonts w:ascii="Courier New" w:hAnsi="Courier New" w:cs="Courier New" w:hint="default"/>
      </w:rPr>
    </w:lvl>
    <w:lvl w:ilvl="5" w:tplc="4E64EC70" w:tentative="1">
      <w:start w:val="1"/>
      <w:numFmt w:val="bullet"/>
      <w:lvlText w:val=""/>
      <w:lvlJc w:val="left"/>
      <w:pPr>
        <w:ind w:left="4320" w:hanging="360"/>
      </w:pPr>
      <w:rPr>
        <w:rFonts w:ascii="Wingdings" w:hAnsi="Wingdings" w:hint="default"/>
      </w:rPr>
    </w:lvl>
    <w:lvl w:ilvl="6" w:tplc="2BDE5B30" w:tentative="1">
      <w:start w:val="1"/>
      <w:numFmt w:val="bullet"/>
      <w:lvlText w:val=""/>
      <w:lvlJc w:val="left"/>
      <w:pPr>
        <w:ind w:left="5040" w:hanging="360"/>
      </w:pPr>
      <w:rPr>
        <w:rFonts w:ascii="Symbol" w:hAnsi="Symbol" w:hint="default"/>
      </w:rPr>
    </w:lvl>
    <w:lvl w:ilvl="7" w:tplc="C026F62A" w:tentative="1">
      <w:start w:val="1"/>
      <w:numFmt w:val="bullet"/>
      <w:lvlText w:val="o"/>
      <w:lvlJc w:val="left"/>
      <w:pPr>
        <w:ind w:left="5760" w:hanging="360"/>
      </w:pPr>
      <w:rPr>
        <w:rFonts w:ascii="Courier New" w:hAnsi="Courier New" w:cs="Courier New" w:hint="default"/>
      </w:rPr>
    </w:lvl>
    <w:lvl w:ilvl="8" w:tplc="378A3266" w:tentative="1">
      <w:start w:val="1"/>
      <w:numFmt w:val="bullet"/>
      <w:lvlText w:val=""/>
      <w:lvlJc w:val="left"/>
      <w:pPr>
        <w:ind w:left="6480" w:hanging="360"/>
      </w:pPr>
      <w:rPr>
        <w:rFonts w:ascii="Wingdings" w:hAnsi="Wingdings" w:hint="default"/>
      </w:rPr>
    </w:lvl>
  </w:abstractNum>
  <w:abstractNum w:abstractNumId="7" w15:restartNumberingAfterBreak="0">
    <w:nsid w:val="5F8537EF"/>
    <w:multiLevelType w:val="hybridMultilevel"/>
    <w:tmpl w:val="B60A51FC"/>
    <w:lvl w:ilvl="0" w:tplc="515CA2F6">
      <w:start w:val="1"/>
      <w:numFmt w:val="bullet"/>
      <w:lvlText w:val="•"/>
      <w:lvlJc w:val="left"/>
      <w:pPr>
        <w:ind w:left="360" w:hanging="360"/>
      </w:pPr>
      <w:rPr>
        <w:rFonts w:ascii="Arial Bold" w:hAnsi="Arial Bold" w:cs="Times New Roman" w:hint="default"/>
        <w:b/>
        <w:i w:val="0"/>
        <w:position w:val="0"/>
        <w:sz w:val="21"/>
      </w:rPr>
    </w:lvl>
    <w:lvl w:ilvl="1" w:tplc="3060258C" w:tentative="1">
      <w:start w:val="1"/>
      <w:numFmt w:val="bullet"/>
      <w:lvlText w:val="o"/>
      <w:lvlJc w:val="left"/>
      <w:pPr>
        <w:ind w:left="1440" w:hanging="360"/>
      </w:pPr>
      <w:rPr>
        <w:rFonts w:ascii="Courier New" w:hAnsi="Courier New" w:cs="Courier New" w:hint="default"/>
      </w:rPr>
    </w:lvl>
    <w:lvl w:ilvl="2" w:tplc="AF18B664" w:tentative="1">
      <w:start w:val="1"/>
      <w:numFmt w:val="bullet"/>
      <w:lvlText w:val=""/>
      <w:lvlJc w:val="left"/>
      <w:pPr>
        <w:ind w:left="2160" w:hanging="360"/>
      </w:pPr>
      <w:rPr>
        <w:rFonts w:ascii="Wingdings" w:hAnsi="Wingdings" w:hint="default"/>
      </w:rPr>
    </w:lvl>
    <w:lvl w:ilvl="3" w:tplc="D1DC7EE6" w:tentative="1">
      <w:start w:val="1"/>
      <w:numFmt w:val="bullet"/>
      <w:lvlText w:val=""/>
      <w:lvlJc w:val="left"/>
      <w:pPr>
        <w:ind w:left="2880" w:hanging="360"/>
      </w:pPr>
      <w:rPr>
        <w:rFonts w:ascii="Symbol" w:hAnsi="Symbol" w:hint="default"/>
      </w:rPr>
    </w:lvl>
    <w:lvl w:ilvl="4" w:tplc="BABE988C" w:tentative="1">
      <w:start w:val="1"/>
      <w:numFmt w:val="bullet"/>
      <w:lvlText w:val="o"/>
      <w:lvlJc w:val="left"/>
      <w:pPr>
        <w:ind w:left="3600" w:hanging="360"/>
      </w:pPr>
      <w:rPr>
        <w:rFonts w:ascii="Courier New" w:hAnsi="Courier New" w:cs="Courier New" w:hint="default"/>
      </w:rPr>
    </w:lvl>
    <w:lvl w:ilvl="5" w:tplc="9DE0463A" w:tentative="1">
      <w:start w:val="1"/>
      <w:numFmt w:val="bullet"/>
      <w:lvlText w:val=""/>
      <w:lvlJc w:val="left"/>
      <w:pPr>
        <w:ind w:left="4320" w:hanging="360"/>
      </w:pPr>
      <w:rPr>
        <w:rFonts w:ascii="Wingdings" w:hAnsi="Wingdings" w:hint="default"/>
      </w:rPr>
    </w:lvl>
    <w:lvl w:ilvl="6" w:tplc="7598EC2C" w:tentative="1">
      <w:start w:val="1"/>
      <w:numFmt w:val="bullet"/>
      <w:lvlText w:val=""/>
      <w:lvlJc w:val="left"/>
      <w:pPr>
        <w:ind w:left="5040" w:hanging="360"/>
      </w:pPr>
      <w:rPr>
        <w:rFonts w:ascii="Symbol" w:hAnsi="Symbol" w:hint="default"/>
      </w:rPr>
    </w:lvl>
    <w:lvl w:ilvl="7" w:tplc="079ADA58" w:tentative="1">
      <w:start w:val="1"/>
      <w:numFmt w:val="bullet"/>
      <w:lvlText w:val="o"/>
      <w:lvlJc w:val="left"/>
      <w:pPr>
        <w:ind w:left="5760" w:hanging="360"/>
      </w:pPr>
      <w:rPr>
        <w:rFonts w:ascii="Courier New" w:hAnsi="Courier New" w:cs="Courier New" w:hint="default"/>
      </w:rPr>
    </w:lvl>
    <w:lvl w:ilvl="8" w:tplc="2076B0AE" w:tentative="1">
      <w:start w:val="1"/>
      <w:numFmt w:val="bullet"/>
      <w:lvlText w:val=""/>
      <w:lvlJc w:val="left"/>
      <w:pPr>
        <w:ind w:left="6480" w:hanging="360"/>
      </w:pPr>
      <w:rPr>
        <w:rFonts w:ascii="Wingdings" w:hAnsi="Wingdings" w:hint="default"/>
      </w:rPr>
    </w:lvl>
  </w:abstractNum>
  <w:abstractNum w:abstractNumId="8" w15:restartNumberingAfterBreak="0">
    <w:nsid w:val="62CC722C"/>
    <w:multiLevelType w:val="hybridMultilevel"/>
    <w:tmpl w:val="9732EBF8"/>
    <w:lvl w:ilvl="0" w:tplc="DD6AB844">
      <w:start w:val="1"/>
      <w:numFmt w:val="bullet"/>
      <w:lvlText w:val=""/>
      <w:lvlJc w:val="left"/>
      <w:pPr>
        <w:ind w:left="720" w:hanging="360"/>
      </w:pPr>
      <w:rPr>
        <w:rFonts w:ascii="Symbol" w:hAnsi="Symbol" w:hint="default"/>
      </w:rPr>
    </w:lvl>
    <w:lvl w:ilvl="1" w:tplc="8F68235E" w:tentative="1">
      <w:start w:val="1"/>
      <w:numFmt w:val="bullet"/>
      <w:lvlText w:val="o"/>
      <w:lvlJc w:val="left"/>
      <w:pPr>
        <w:ind w:left="1440" w:hanging="360"/>
      </w:pPr>
      <w:rPr>
        <w:rFonts w:ascii="Courier New" w:hAnsi="Courier New" w:cs="Courier New" w:hint="default"/>
      </w:rPr>
    </w:lvl>
    <w:lvl w:ilvl="2" w:tplc="50A2B2F2" w:tentative="1">
      <w:start w:val="1"/>
      <w:numFmt w:val="bullet"/>
      <w:lvlText w:val=""/>
      <w:lvlJc w:val="left"/>
      <w:pPr>
        <w:ind w:left="2160" w:hanging="360"/>
      </w:pPr>
      <w:rPr>
        <w:rFonts w:ascii="Wingdings" w:hAnsi="Wingdings" w:hint="default"/>
      </w:rPr>
    </w:lvl>
    <w:lvl w:ilvl="3" w:tplc="85CA1AFA" w:tentative="1">
      <w:start w:val="1"/>
      <w:numFmt w:val="bullet"/>
      <w:lvlText w:val=""/>
      <w:lvlJc w:val="left"/>
      <w:pPr>
        <w:ind w:left="2880" w:hanging="360"/>
      </w:pPr>
      <w:rPr>
        <w:rFonts w:ascii="Symbol" w:hAnsi="Symbol" w:hint="default"/>
      </w:rPr>
    </w:lvl>
    <w:lvl w:ilvl="4" w:tplc="334EB6A6" w:tentative="1">
      <w:start w:val="1"/>
      <w:numFmt w:val="bullet"/>
      <w:lvlText w:val="o"/>
      <w:lvlJc w:val="left"/>
      <w:pPr>
        <w:ind w:left="3600" w:hanging="360"/>
      </w:pPr>
      <w:rPr>
        <w:rFonts w:ascii="Courier New" w:hAnsi="Courier New" w:cs="Courier New" w:hint="default"/>
      </w:rPr>
    </w:lvl>
    <w:lvl w:ilvl="5" w:tplc="752A271A" w:tentative="1">
      <w:start w:val="1"/>
      <w:numFmt w:val="bullet"/>
      <w:lvlText w:val=""/>
      <w:lvlJc w:val="left"/>
      <w:pPr>
        <w:ind w:left="4320" w:hanging="360"/>
      </w:pPr>
      <w:rPr>
        <w:rFonts w:ascii="Wingdings" w:hAnsi="Wingdings" w:hint="default"/>
      </w:rPr>
    </w:lvl>
    <w:lvl w:ilvl="6" w:tplc="80EEC5B4" w:tentative="1">
      <w:start w:val="1"/>
      <w:numFmt w:val="bullet"/>
      <w:lvlText w:val=""/>
      <w:lvlJc w:val="left"/>
      <w:pPr>
        <w:ind w:left="5040" w:hanging="360"/>
      </w:pPr>
      <w:rPr>
        <w:rFonts w:ascii="Symbol" w:hAnsi="Symbol" w:hint="default"/>
      </w:rPr>
    </w:lvl>
    <w:lvl w:ilvl="7" w:tplc="319ED39A" w:tentative="1">
      <w:start w:val="1"/>
      <w:numFmt w:val="bullet"/>
      <w:lvlText w:val="o"/>
      <w:lvlJc w:val="left"/>
      <w:pPr>
        <w:ind w:left="5760" w:hanging="360"/>
      </w:pPr>
      <w:rPr>
        <w:rFonts w:ascii="Courier New" w:hAnsi="Courier New" w:cs="Courier New" w:hint="default"/>
      </w:rPr>
    </w:lvl>
    <w:lvl w:ilvl="8" w:tplc="70781946" w:tentative="1">
      <w:start w:val="1"/>
      <w:numFmt w:val="bullet"/>
      <w:lvlText w:val=""/>
      <w:lvlJc w:val="left"/>
      <w:pPr>
        <w:ind w:left="6480" w:hanging="360"/>
      </w:pPr>
      <w:rPr>
        <w:rFonts w:ascii="Wingdings" w:hAnsi="Wingdings" w:hint="default"/>
      </w:rPr>
    </w:lvl>
  </w:abstractNum>
  <w:abstractNum w:abstractNumId="9" w15:restartNumberingAfterBreak="0">
    <w:nsid w:val="63532A19"/>
    <w:multiLevelType w:val="hybridMultilevel"/>
    <w:tmpl w:val="5234130A"/>
    <w:lvl w:ilvl="0" w:tplc="C04E0370">
      <w:start w:val="1"/>
      <w:numFmt w:val="bullet"/>
      <w:lvlText w:val=""/>
      <w:lvlJc w:val="left"/>
      <w:pPr>
        <w:ind w:left="720" w:hanging="360"/>
      </w:pPr>
      <w:rPr>
        <w:rFonts w:ascii="Symbol" w:hAnsi="Symbol" w:hint="default"/>
      </w:rPr>
    </w:lvl>
    <w:lvl w:ilvl="1" w:tplc="1F545E40" w:tentative="1">
      <w:start w:val="1"/>
      <w:numFmt w:val="bullet"/>
      <w:lvlText w:val="o"/>
      <w:lvlJc w:val="left"/>
      <w:pPr>
        <w:ind w:left="1440" w:hanging="360"/>
      </w:pPr>
      <w:rPr>
        <w:rFonts w:ascii="Courier New" w:hAnsi="Courier New" w:cs="Courier New" w:hint="default"/>
      </w:rPr>
    </w:lvl>
    <w:lvl w:ilvl="2" w:tplc="12522F58" w:tentative="1">
      <w:start w:val="1"/>
      <w:numFmt w:val="bullet"/>
      <w:lvlText w:val=""/>
      <w:lvlJc w:val="left"/>
      <w:pPr>
        <w:ind w:left="2160" w:hanging="360"/>
      </w:pPr>
      <w:rPr>
        <w:rFonts w:ascii="Wingdings" w:hAnsi="Wingdings" w:hint="default"/>
      </w:rPr>
    </w:lvl>
    <w:lvl w:ilvl="3" w:tplc="901292B0" w:tentative="1">
      <w:start w:val="1"/>
      <w:numFmt w:val="bullet"/>
      <w:lvlText w:val=""/>
      <w:lvlJc w:val="left"/>
      <w:pPr>
        <w:ind w:left="2880" w:hanging="360"/>
      </w:pPr>
      <w:rPr>
        <w:rFonts w:ascii="Symbol" w:hAnsi="Symbol" w:hint="default"/>
      </w:rPr>
    </w:lvl>
    <w:lvl w:ilvl="4" w:tplc="0A0E2382" w:tentative="1">
      <w:start w:val="1"/>
      <w:numFmt w:val="bullet"/>
      <w:lvlText w:val="o"/>
      <w:lvlJc w:val="left"/>
      <w:pPr>
        <w:ind w:left="3600" w:hanging="360"/>
      </w:pPr>
      <w:rPr>
        <w:rFonts w:ascii="Courier New" w:hAnsi="Courier New" w:cs="Courier New" w:hint="default"/>
      </w:rPr>
    </w:lvl>
    <w:lvl w:ilvl="5" w:tplc="964ED31C" w:tentative="1">
      <w:start w:val="1"/>
      <w:numFmt w:val="bullet"/>
      <w:lvlText w:val=""/>
      <w:lvlJc w:val="left"/>
      <w:pPr>
        <w:ind w:left="4320" w:hanging="360"/>
      </w:pPr>
      <w:rPr>
        <w:rFonts w:ascii="Wingdings" w:hAnsi="Wingdings" w:hint="default"/>
      </w:rPr>
    </w:lvl>
    <w:lvl w:ilvl="6" w:tplc="706080E2" w:tentative="1">
      <w:start w:val="1"/>
      <w:numFmt w:val="bullet"/>
      <w:lvlText w:val=""/>
      <w:lvlJc w:val="left"/>
      <w:pPr>
        <w:ind w:left="5040" w:hanging="360"/>
      </w:pPr>
      <w:rPr>
        <w:rFonts w:ascii="Symbol" w:hAnsi="Symbol" w:hint="default"/>
      </w:rPr>
    </w:lvl>
    <w:lvl w:ilvl="7" w:tplc="FA901636" w:tentative="1">
      <w:start w:val="1"/>
      <w:numFmt w:val="bullet"/>
      <w:lvlText w:val="o"/>
      <w:lvlJc w:val="left"/>
      <w:pPr>
        <w:ind w:left="5760" w:hanging="360"/>
      </w:pPr>
      <w:rPr>
        <w:rFonts w:ascii="Courier New" w:hAnsi="Courier New" w:cs="Courier New" w:hint="default"/>
      </w:rPr>
    </w:lvl>
    <w:lvl w:ilvl="8" w:tplc="98FEC02E" w:tentative="1">
      <w:start w:val="1"/>
      <w:numFmt w:val="bullet"/>
      <w:lvlText w:val=""/>
      <w:lvlJc w:val="left"/>
      <w:pPr>
        <w:ind w:left="6480" w:hanging="360"/>
      </w:pPr>
      <w:rPr>
        <w:rFonts w:ascii="Wingdings" w:hAnsi="Wingdings" w:hint="default"/>
      </w:rPr>
    </w:lvl>
  </w:abstractNum>
  <w:abstractNum w:abstractNumId="10" w15:restartNumberingAfterBreak="0">
    <w:nsid w:val="694F42A9"/>
    <w:multiLevelType w:val="hybridMultilevel"/>
    <w:tmpl w:val="FA622698"/>
    <w:lvl w:ilvl="0" w:tplc="9B56AAD2">
      <w:start w:val="1"/>
      <w:numFmt w:val="bullet"/>
      <w:lvlText w:val=""/>
      <w:lvlJc w:val="left"/>
      <w:pPr>
        <w:ind w:left="720" w:hanging="360"/>
      </w:pPr>
      <w:rPr>
        <w:rFonts w:ascii="Symbol" w:hAnsi="Symbol" w:hint="default"/>
      </w:rPr>
    </w:lvl>
    <w:lvl w:ilvl="1" w:tplc="DC345222" w:tentative="1">
      <w:start w:val="1"/>
      <w:numFmt w:val="bullet"/>
      <w:lvlText w:val="o"/>
      <w:lvlJc w:val="left"/>
      <w:pPr>
        <w:ind w:left="1440" w:hanging="360"/>
      </w:pPr>
      <w:rPr>
        <w:rFonts w:ascii="Courier New" w:hAnsi="Courier New" w:cs="Courier New" w:hint="default"/>
      </w:rPr>
    </w:lvl>
    <w:lvl w:ilvl="2" w:tplc="337A36DE" w:tentative="1">
      <w:start w:val="1"/>
      <w:numFmt w:val="bullet"/>
      <w:lvlText w:val=""/>
      <w:lvlJc w:val="left"/>
      <w:pPr>
        <w:ind w:left="2160" w:hanging="360"/>
      </w:pPr>
      <w:rPr>
        <w:rFonts w:ascii="Wingdings" w:hAnsi="Wingdings" w:hint="default"/>
      </w:rPr>
    </w:lvl>
    <w:lvl w:ilvl="3" w:tplc="54CC7760" w:tentative="1">
      <w:start w:val="1"/>
      <w:numFmt w:val="bullet"/>
      <w:lvlText w:val=""/>
      <w:lvlJc w:val="left"/>
      <w:pPr>
        <w:ind w:left="2880" w:hanging="360"/>
      </w:pPr>
      <w:rPr>
        <w:rFonts w:ascii="Symbol" w:hAnsi="Symbol" w:hint="default"/>
      </w:rPr>
    </w:lvl>
    <w:lvl w:ilvl="4" w:tplc="186429B2" w:tentative="1">
      <w:start w:val="1"/>
      <w:numFmt w:val="bullet"/>
      <w:lvlText w:val="o"/>
      <w:lvlJc w:val="left"/>
      <w:pPr>
        <w:ind w:left="3600" w:hanging="360"/>
      </w:pPr>
      <w:rPr>
        <w:rFonts w:ascii="Courier New" w:hAnsi="Courier New" w:cs="Courier New" w:hint="default"/>
      </w:rPr>
    </w:lvl>
    <w:lvl w:ilvl="5" w:tplc="F9860D24" w:tentative="1">
      <w:start w:val="1"/>
      <w:numFmt w:val="bullet"/>
      <w:lvlText w:val=""/>
      <w:lvlJc w:val="left"/>
      <w:pPr>
        <w:ind w:left="4320" w:hanging="360"/>
      </w:pPr>
      <w:rPr>
        <w:rFonts w:ascii="Wingdings" w:hAnsi="Wingdings" w:hint="default"/>
      </w:rPr>
    </w:lvl>
    <w:lvl w:ilvl="6" w:tplc="8E5CD886" w:tentative="1">
      <w:start w:val="1"/>
      <w:numFmt w:val="bullet"/>
      <w:lvlText w:val=""/>
      <w:lvlJc w:val="left"/>
      <w:pPr>
        <w:ind w:left="5040" w:hanging="360"/>
      </w:pPr>
      <w:rPr>
        <w:rFonts w:ascii="Symbol" w:hAnsi="Symbol" w:hint="default"/>
      </w:rPr>
    </w:lvl>
    <w:lvl w:ilvl="7" w:tplc="18969C20" w:tentative="1">
      <w:start w:val="1"/>
      <w:numFmt w:val="bullet"/>
      <w:lvlText w:val="o"/>
      <w:lvlJc w:val="left"/>
      <w:pPr>
        <w:ind w:left="5760" w:hanging="360"/>
      </w:pPr>
      <w:rPr>
        <w:rFonts w:ascii="Courier New" w:hAnsi="Courier New" w:cs="Courier New" w:hint="default"/>
      </w:rPr>
    </w:lvl>
    <w:lvl w:ilvl="8" w:tplc="01E89510" w:tentative="1">
      <w:start w:val="1"/>
      <w:numFmt w:val="bullet"/>
      <w:lvlText w:val=""/>
      <w:lvlJc w:val="left"/>
      <w:pPr>
        <w:ind w:left="6480" w:hanging="360"/>
      </w:pPr>
      <w:rPr>
        <w:rFonts w:ascii="Wingdings" w:hAnsi="Wingdings" w:hint="default"/>
      </w:rPr>
    </w:lvl>
  </w:abstractNum>
  <w:abstractNum w:abstractNumId="11" w15:restartNumberingAfterBreak="0">
    <w:nsid w:val="7AC51A80"/>
    <w:multiLevelType w:val="hybridMultilevel"/>
    <w:tmpl w:val="B23AD3FA"/>
    <w:lvl w:ilvl="0" w:tplc="F00C8FC4">
      <w:start w:val="1"/>
      <w:numFmt w:val="bullet"/>
      <w:lvlText w:val=""/>
      <w:lvlJc w:val="left"/>
      <w:pPr>
        <w:ind w:left="720" w:hanging="360"/>
      </w:pPr>
      <w:rPr>
        <w:rFonts w:ascii="Wingdings 2" w:hAnsi="Wingdings 2" w:hint="default"/>
        <w:color w:val="0081C6"/>
      </w:rPr>
    </w:lvl>
    <w:lvl w:ilvl="1" w:tplc="C79E8E82" w:tentative="1">
      <w:start w:val="1"/>
      <w:numFmt w:val="bullet"/>
      <w:lvlText w:val="o"/>
      <w:lvlJc w:val="left"/>
      <w:pPr>
        <w:ind w:left="1440" w:hanging="360"/>
      </w:pPr>
      <w:rPr>
        <w:rFonts w:ascii="Courier New" w:hAnsi="Courier New" w:cs="Courier New" w:hint="default"/>
      </w:rPr>
    </w:lvl>
    <w:lvl w:ilvl="2" w:tplc="7FDEE75A" w:tentative="1">
      <w:start w:val="1"/>
      <w:numFmt w:val="bullet"/>
      <w:lvlText w:val=""/>
      <w:lvlJc w:val="left"/>
      <w:pPr>
        <w:ind w:left="2160" w:hanging="360"/>
      </w:pPr>
      <w:rPr>
        <w:rFonts w:ascii="Wingdings" w:hAnsi="Wingdings" w:hint="default"/>
      </w:rPr>
    </w:lvl>
    <w:lvl w:ilvl="3" w:tplc="0B6C97B8" w:tentative="1">
      <w:start w:val="1"/>
      <w:numFmt w:val="bullet"/>
      <w:lvlText w:val=""/>
      <w:lvlJc w:val="left"/>
      <w:pPr>
        <w:ind w:left="2880" w:hanging="360"/>
      </w:pPr>
      <w:rPr>
        <w:rFonts w:ascii="Symbol" w:hAnsi="Symbol" w:hint="default"/>
      </w:rPr>
    </w:lvl>
    <w:lvl w:ilvl="4" w:tplc="1A28E67C" w:tentative="1">
      <w:start w:val="1"/>
      <w:numFmt w:val="bullet"/>
      <w:lvlText w:val="o"/>
      <w:lvlJc w:val="left"/>
      <w:pPr>
        <w:ind w:left="3600" w:hanging="360"/>
      </w:pPr>
      <w:rPr>
        <w:rFonts w:ascii="Courier New" w:hAnsi="Courier New" w:cs="Courier New" w:hint="default"/>
      </w:rPr>
    </w:lvl>
    <w:lvl w:ilvl="5" w:tplc="CD78F286" w:tentative="1">
      <w:start w:val="1"/>
      <w:numFmt w:val="bullet"/>
      <w:lvlText w:val=""/>
      <w:lvlJc w:val="left"/>
      <w:pPr>
        <w:ind w:left="4320" w:hanging="360"/>
      </w:pPr>
      <w:rPr>
        <w:rFonts w:ascii="Wingdings" w:hAnsi="Wingdings" w:hint="default"/>
      </w:rPr>
    </w:lvl>
    <w:lvl w:ilvl="6" w:tplc="BD2829E4" w:tentative="1">
      <w:start w:val="1"/>
      <w:numFmt w:val="bullet"/>
      <w:lvlText w:val=""/>
      <w:lvlJc w:val="left"/>
      <w:pPr>
        <w:ind w:left="5040" w:hanging="360"/>
      </w:pPr>
      <w:rPr>
        <w:rFonts w:ascii="Symbol" w:hAnsi="Symbol" w:hint="default"/>
      </w:rPr>
    </w:lvl>
    <w:lvl w:ilvl="7" w:tplc="832808A4" w:tentative="1">
      <w:start w:val="1"/>
      <w:numFmt w:val="bullet"/>
      <w:lvlText w:val="o"/>
      <w:lvlJc w:val="left"/>
      <w:pPr>
        <w:ind w:left="5760" w:hanging="360"/>
      </w:pPr>
      <w:rPr>
        <w:rFonts w:ascii="Courier New" w:hAnsi="Courier New" w:cs="Courier New" w:hint="default"/>
      </w:rPr>
    </w:lvl>
    <w:lvl w:ilvl="8" w:tplc="C418817C" w:tentative="1">
      <w:start w:val="1"/>
      <w:numFmt w:val="bullet"/>
      <w:lvlText w:val=""/>
      <w:lvlJc w:val="left"/>
      <w:pPr>
        <w:ind w:left="6480" w:hanging="360"/>
      </w:pPr>
      <w:rPr>
        <w:rFonts w:ascii="Wingdings" w:hAnsi="Wingdings" w:hint="default"/>
      </w:rPr>
    </w:lvl>
  </w:abstractNum>
  <w:num w:numId="1" w16cid:durableId="1711881986">
    <w:abstractNumId w:val="7"/>
  </w:num>
  <w:num w:numId="2" w16cid:durableId="444354322">
    <w:abstractNumId w:val="10"/>
  </w:num>
  <w:num w:numId="3" w16cid:durableId="13191416">
    <w:abstractNumId w:val="5"/>
  </w:num>
  <w:num w:numId="4" w16cid:durableId="895551910">
    <w:abstractNumId w:val="9"/>
  </w:num>
  <w:num w:numId="5" w16cid:durableId="331838389">
    <w:abstractNumId w:val="3"/>
  </w:num>
  <w:num w:numId="6" w16cid:durableId="1238202050">
    <w:abstractNumId w:val="2"/>
  </w:num>
  <w:num w:numId="7" w16cid:durableId="534198508">
    <w:abstractNumId w:val="11"/>
  </w:num>
  <w:num w:numId="8" w16cid:durableId="940724531">
    <w:abstractNumId w:val="8"/>
  </w:num>
  <w:num w:numId="9" w16cid:durableId="979185603">
    <w:abstractNumId w:val="4"/>
  </w:num>
  <w:num w:numId="10" w16cid:durableId="1911037082">
    <w:abstractNumId w:val="6"/>
  </w:num>
  <w:num w:numId="11" w16cid:durableId="1767268068">
    <w:abstractNumId w:val="0"/>
  </w:num>
  <w:num w:numId="12" w16cid:durableId="1063988955">
    <w:abstractNumId w:val="1"/>
  </w:num>
  <w:num w:numId="13" w16cid:durableId="414323929">
    <w:abstractNumId w:val="7"/>
  </w:num>
  <w:num w:numId="14" w16cid:durableId="373818637">
    <w:abstractNumId w:val="0"/>
  </w:num>
  <w:num w:numId="15" w16cid:durableId="210364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LA4RoOR3AgLTEgwd2wdGqsXROnBv6j+yPr4FVknFq3DGkjktPqoFMmJSfvztIrXT4nFOOHMbwtu0LPOYZuzLHA==" w:salt="ermvAxof1Wo5yDEnRpe37Q=="/>
  <w:defaultTabStop w:val="170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2579"/>
    <w:rsid w:val="000063CB"/>
    <w:rsid w:val="000065EF"/>
    <w:rsid w:val="000119CF"/>
    <w:rsid w:val="00013461"/>
    <w:rsid w:val="0002561C"/>
    <w:rsid w:val="00036620"/>
    <w:rsid w:val="000467F1"/>
    <w:rsid w:val="00047199"/>
    <w:rsid w:val="000474C8"/>
    <w:rsid w:val="00052134"/>
    <w:rsid w:val="00052364"/>
    <w:rsid w:val="00055E32"/>
    <w:rsid w:val="000601B2"/>
    <w:rsid w:val="00062687"/>
    <w:rsid w:val="00065F07"/>
    <w:rsid w:val="00073FBD"/>
    <w:rsid w:val="00075311"/>
    <w:rsid w:val="00077DF8"/>
    <w:rsid w:val="00086004"/>
    <w:rsid w:val="000866A8"/>
    <w:rsid w:val="00086CA9"/>
    <w:rsid w:val="000915A1"/>
    <w:rsid w:val="00095AE4"/>
    <w:rsid w:val="000A2B49"/>
    <w:rsid w:val="000A2E90"/>
    <w:rsid w:val="000A6B1E"/>
    <w:rsid w:val="000A7138"/>
    <w:rsid w:val="000A79BB"/>
    <w:rsid w:val="000B5072"/>
    <w:rsid w:val="000C1713"/>
    <w:rsid w:val="000D3C91"/>
    <w:rsid w:val="000E47FE"/>
    <w:rsid w:val="000E7BCD"/>
    <w:rsid w:val="000F30F0"/>
    <w:rsid w:val="000F4FDB"/>
    <w:rsid w:val="0011030A"/>
    <w:rsid w:val="00122E14"/>
    <w:rsid w:val="00126C1C"/>
    <w:rsid w:val="00127F40"/>
    <w:rsid w:val="00131E7A"/>
    <w:rsid w:val="001369CF"/>
    <w:rsid w:val="00137C64"/>
    <w:rsid w:val="00144E8A"/>
    <w:rsid w:val="00152EC4"/>
    <w:rsid w:val="0015679D"/>
    <w:rsid w:val="00156EA6"/>
    <w:rsid w:val="00161057"/>
    <w:rsid w:val="00165DDE"/>
    <w:rsid w:val="00166F39"/>
    <w:rsid w:val="001732A3"/>
    <w:rsid w:val="0017710D"/>
    <w:rsid w:val="00180ABF"/>
    <w:rsid w:val="00182821"/>
    <w:rsid w:val="001853D6"/>
    <w:rsid w:val="00191A29"/>
    <w:rsid w:val="0019769D"/>
    <w:rsid w:val="001A1F96"/>
    <w:rsid w:val="001A280B"/>
    <w:rsid w:val="001A537D"/>
    <w:rsid w:val="001A725B"/>
    <w:rsid w:val="001B0A53"/>
    <w:rsid w:val="001C17B7"/>
    <w:rsid w:val="001C447C"/>
    <w:rsid w:val="001C7FA0"/>
    <w:rsid w:val="001D0112"/>
    <w:rsid w:val="001D03A6"/>
    <w:rsid w:val="001D1DFF"/>
    <w:rsid w:val="001D439B"/>
    <w:rsid w:val="001D493C"/>
    <w:rsid w:val="001D569A"/>
    <w:rsid w:val="001D5DE2"/>
    <w:rsid w:val="001E5794"/>
    <w:rsid w:val="001E5A17"/>
    <w:rsid w:val="001F0BCE"/>
    <w:rsid w:val="00211176"/>
    <w:rsid w:val="0021218B"/>
    <w:rsid w:val="00216734"/>
    <w:rsid w:val="00225362"/>
    <w:rsid w:val="00236DDA"/>
    <w:rsid w:val="002403A5"/>
    <w:rsid w:val="00244FEF"/>
    <w:rsid w:val="00250BAD"/>
    <w:rsid w:val="002512F2"/>
    <w:rsid w:val="0026567A"/>
    <w:rsid w:val="002679F8"/>
    <w:rsid w:val="002716EB"/>
    <w:rsid w:val="00271A57"/>
    <w:rsid w:val="00273BF4"/>
    <w:rsid w:val="00275004"/>
    <w:rsid w:val="002760EC"/>
    <w:rsid w:val="00284E62"/>
    <w:rsid w:val="0028532D"/>
    <w:rsid w:val="00290119"/>
    <w:rsid w:val="0029398A"/>
    <w:rsid w:val="002A32E4"/>
    <w:rsid w:val="002B3E65"/>
    <w:rsid w:val="002C304F"/>
    <w:rsid w:val="002C790E"/>
    <w:rsid w:val="002D386E"/>
    <w:rsid w:val="002D55E5"/>
    <w:rsid w:val="002E07DD"/>
    <w:rsid w:val="002E3EB9"/>
    <w:rsid w:val="002F5F0B"/>
    <w:rsid w:val="003057F2"/>
    <w:rsid w:val="00306A2B"/>
    <w:rsid w:val="00317FC2"/>
    <w:rsid w:val="003227A3"/>
    <w:rsid w:val="00322E03"/>
    <w:rsid w:val="003313E6"/>
    <w:rsid w:val="00335D5A"/>
    <w:rsid w:val="00346563"/>
    <w:rsid w:val="00352CFD"/>
    <w:rsid w:val="00354BDE"/>
    <w:rsid w:val="00356A75"/>
    <w:rsid w:val="00380BCB"/>
    <w:rsid w:val="00385055"/>
    <w:rsid w:val="00394496"/>
    <w:rsid w:val="003A1A83"/>
    <w:rsid w:val="003A25E9"/>
    <w:rsid w:val="003A79B9"/>
    <w:rsid w:val="003C108C"/>
    <w:rsid w:val="003D1F59"/>
    <w:rsid w:val="003E32EF"/>
    <w:rsid w:val="003F0FE2"/>
    <w:rsid w:val="003F14FC"/>
    <w:rsid w:val="003F1C53"/>
    <w:rsid w:val="003F4E8B"/>
    <w:rsid w:val="00406C13"/>
    <w:rsid w:val="00410503"/>
    <w:rsid w:val="004107CE"/>
    <w:rsid w:val="004151FA"/>
    <w:rsid w:val="00417879"/>
    <w:rsid w:val="00423A07"/>
    <w:rsid w:val="004269F0"/>
    <w:rsid w:val="00427141"/>
    <w:rsid w:val="00431DDD"/>
    <w:rsid w:val="00440F3F"/>
    <w:rsid w:val="00441F77"/>
    <w:rsid w:val="0044330F"/>
    <w:rsid w:val="0044745E"/>
    <w:rsid w:val="0045724D"/>
    <w:rsid w:val="00462FE1"/>
    <w:rsid w:val="0046613B"/>
    <w:rsid w:val="00467422"/>
    <w:rsid w:val="0048072F"/>
    <w:rsid w:val="004808A1"/>
    <w:rsid w:val="004912BB"/>
    <w:rsid w:val="00493523"/>
    <w:rsid w:val="00494355"/>
    <w:rsid w:val="004A1220"/>
    <w:rsid w:val="004A45ED"/>
    <w:rsid w:val="004B5956"/>
    <w:rsid w:val="004C30F0"/>
    <w:rsid w:val="004C383B"/>
    <w:rsid w:val="004C4674"/>
    <w:rsid w:val="004C4E75"/>
    <w:rsid w:val="004D07B8"/>
    <w:rsid w:val="004D6F09"/>
    <w:rsid w:val="004E2B74"/>
    <w:rsid w:val="004E7CAC"/>
    <w:rsid w:val="004F3ADC"/>
    <w:rsid w:val="005014DD"/>
    <w:rsid w:val="0051116C"/>
    <w:rsid w:val="005204B1"/>
    <w:rsid w:val="00522C11"/>
    <w:rsid w:val="00526AF6"/>
    <w:rsid w:val="005400A5"/>
    <w:rsid w:val="00545CFF"/>
    <w:rsid w:val="0054701D"/>
    <w:rsid w:val="00550475"/>
    <w:rsid w:val="00552A50"/>
    <w:rsid w:val="00555760"/>
    <w:rsid w:val="00563DD5"/>
    <w:rsid w:val="00570595"/>
    <w:rsid w:val="0058033D"/>
    <w:rsid w:val="00582CD7"/>
    <w:rsid w:val="0058382D"/>
    <w:rsid w:val="00590257"/>
    <w:rsid w:val="005931D0"/>
    <w:rsid w:val="0059550C"/>
    <w:rsid w:val="00597113"/>
    <w:rsid w:val="005A3852"/>
    <w:rsid w:val="005A60F2"/>
    <w:rsid w:val="005B0383"/>
    <w:rsid w:val="005B0427"/>
    <w:rsid w:val="005B47B9"/>
    <w:rsid w:val="005C3461"/>
    <w:rsid w:val="005C3A09"/>
    <w:rsid w:val="005C5C15"/>
    <w:rsid w:val="005D122D"/>
    <w:rsid w:val="005D538F"/>
    <w:rsid w:val="005E168D"/>
    <w:rsid w:val="005E40E8"/>
    <w:rsid w:val="005E49DF"/>
    <w:rsid w:val="005E797B"/>
    <w:rsid w:val="005F6D9F"/>
    <w:rsid w:val="0060134E"/>
    <w:rsid w:val="00601E58"/>
    <w:rsid w:val="00602998"/>
    <w:rsid w:val="00602B37"/>
    <w:rsid w:val="0060344A"/>
    <w:rsid w:val="00606077"/>
    <w:rsid w:val="00607655"/>
    <w:rsid w:val="00615398"/>
    <w:rsid w:val="006234FD"/>
    <w:rsid w:val="00630582"/>
    <w:rsid w:val="0063390A"/>
    <w:rsid w:val="006447B1"/>
    <w:rsid w:val="0065145F"/>
    <w:rsid w:val="0065198D"/>
    <w:rsid w:val="00667891"/>
    <w:rsid w:val="00670883"/>
    <w:rsid w:val="00671E8E"/>
    <w:rsid w:val="006738E2"/>
    <w:rsid w:val="00680A8E"/>
    <w:rsid w:val="00685B62"/>
    <w:rsid w:val="0069208A"/>
    <w:rsid w:val="00697E35"/>
    <w:rsid w:val="006A257C"/>
    <w:rsid w:val="006A5353"/>
    <w:rsid w:val="006B236D"/>
    <w:rsid w:val="006B3B04"/>
    <w:rsid w:val="006B5ACF"/>
    <w:rsid w:val="006B5FF5"/>
    <w:rsid w:val="006C3F5B"/>
    <w:rsid w:val="006C50C0"/>
    <w:rsid w:val="006C5DC8"/>
    <w:rsid w:val="006D19F7"/>
    <w:rsid w:val="006D41A4"/>
    <w:rsid w:val="006D423C"/>
    <w:rsid w:val="006D63DE"/>
    <w:rsid w:val="006E21F5"/>
    <w:rsid w:val="006E3546"/>
    <w:rsid w:val="006F1D5E"/>
    <w:rsid w:val="006F370B"/>
    <w:rsid w:val="006F6065"/>
    <w:rsid w:val="006F6F7E"/>
    <w:rsid w:val="007043DA"/>
    <w:rsid w:val="007057E7"/>
    <w:rsid w:val="00710E75"/>
    <w:rsid w:val="00713A53"/>
    <w:rsid w:val="00714F3D"/>
    <w:rsid w:val="007170C5"/>
    <w:rsid w:val="007263BF"/>
    <w:rsid w:val="0073205C"/>
    <w:rsid w:val="007357D2"/>
    <w:rsid w:val="007456D3"/>
    <w:rsid w:val="00745E4C"/>
    <w:rsid w:val="0074673D"/>
    <w:rsid w:val="0074769C"/>
    <w:rsid w:val="007521CC"/>
    <w:rsid w:val="007545F6"/>
    <w:rsid w:val="007553E9"/>
    <w:rsid w:val="00772FF6"/>
    <w:rsid w:val="007740DE"/>
    <w:rsid w:val="007956D9"/>
    <w:rsid w:val="007961FC"/>
    <w:rsid w:val="00797C91"/>
    <w:rsid w:val="007A334B"/>
    <w:rsid w:val="007C5293"/>
    <w:rsid w:val="007D52AA"/>
    <w:rsid w:val="007D5345"/>
    <w:rsid w:val="007E3C7E"/>
    <w:rsid w:val="007E3E1D"/>
    <w:rsid w:val="007E6535"/>
    <w:rsid w:val="007F5352"/>
    <w:rsid w:val="007F78A7"/>
    <w:rsid w:val="00801189"/>
    <w:rsid w:val="00812023"/>
    <w:rsid w:val="00825152"/>
    <w:rsid w:val="008264D6"/>
    <w:rsid w:val="0083174F"/>
    <w:rsid w:val="00833124"/>
    <w:rsid w:val="008335D3"/>
    <w:rsid w:val="00842830"/>
    <w:rsid w:val="00844E14"/>
    <w:rsid w:val="00846B25"/>
    <w:rsid w:val="00850A21"/>
    <w:rsid w:val="008512D0"/>
    <w:rsid w:val="00851639"/>
    <w:rsid w:val="00855356"/>
    <w:rsid w:val="00863CC6"/>
    <w:rsid w:val="00872F4D"/>
    <w:rsid w:val="00880BDA"/>
    <w:rsid w:val="00886D63"/>
    <w:rsid w:val="008919B0"/>
    <w:rsid w:val="008A023A"/>
    <w:rsid w:val="008A305E"/>
    <w:rsid w:val="008B180C"/>
    <w:rsid w:val="008B44FC"/>
    <w:rsid w:val="008C18BA"/>
    <w:rsid w:val="008C3171"/>
    <w:rsid w:val="008C573F"/>
    <w:rsid w:val="008C6110"/>
    <w:rsid w:val="008D0DBD"/>
    <w:rsid w:val="008D2899"/>
    <w:rsid w:val="008D4CEB"/>
    <w:rsid w:val="008D6656"/>
    <w:rsid w:val="008F6AC6"/>
    <w:rsid w:val="009058C8"/>
    <w:rsid w:val="00920EBF"/>
    <w:rsid w:val="009218E3"/>
    <w:rsid w:val="009262AD"/>
    <w:rsid w:val="00930D0B"/>
    <w:rsid w:val="00933630"/>
    <w:rsid w:val="009353EF"/>
    <w:rsid w:val="009416FF"/>
    <w:rsid w:val="00941A24"/>
    <w:rsid w:val="009436F2"/>
    <w:rsid w:val="009466AE"/>
    <w:rsid w:val="00957981"/>
    <w:rsid w:val="009615EC"/>
    <w:rsid w:val="009707CC"/>
    <w:rsid w:val="00972ECB"/>
    <w:rsid w:val="00974BCD"/>
    <w:rsid w:val="00995094"/>
    <w:rsid w:val="0099631B"/>
    <w:rsid w:val="009B0948"/>
    <w:rsid w:val="009B1548"/>
    <w:rsid w:val="009B4A18"/>
    <w:rsid w:val="009B5DAE"/>
    <w:rsid w:val="009B7C9C"/>
    <w:rsid w:val="009C0DDE"/>
    <w:rsid w:val="009C24A1"/>
    <w:rsid w:val="009D2EF0"/>
    <w:rsid w:val="009D34DA"/>
    <w:rsid w:val="009D3A96"/>
    <w:rsid w:val="009D53ED"/>
    <w:rsid w:val="009D5C53"/>
    <w:rsid w:val="009E0EBD"/>
    <w:rsid w:val="009E2F84"/>
    <w:rsid w:val="009E5D61"/>
    <w:rsid w:val="009F28D6"/>
    <w:rsid w:val="009F5B8E"/>
    <w:rsid w:val="009F6E9D"/>
    <w:rsid w:val="00A03160"/>
    <w:rsid w:val="00A10263"/>
    <w:rsid w:val="00A310A2"/>
    <w:rsid w:val="00A500E8"/>
    <w:rsid w:val="00A75CED"/>
    <w:rsid w:val="00A863CD"/>
    <w:rsid w:val="00A912F6"/>
    <w:rsid w:val="00A913E8"/>
    <w:rsid w:val="00AA189F"/>
    <w:rsid w:val="00AB19BD"/>
    <w:rsid w:val="00AC15E9"/>
    <w:rsid w:val="00AC7349"/>
    <w:rsid w:val="00AD4B90"/>
    <w:rsid w:val="00AD5FA3"/>
    <w:rsid w:val="00AD60E3"/>
    <w:rsid w:val="00AE00B0"/>
    <w:rsid w:val="00B111F2"/>
    <w:rsid w:val="00B134E2"/>
    <w:rsid w:val="00B160CF"/>
    <w:rsid w:val="00B1744E"/>
    <w:rsid w:val="00B20997"/>
    <w:rsid w:val="00B20F36"/>
    <w:rsid w:val="00B221D2"/>
    <w:rsid w:val="00B22C46"/>
    <w:rsid w:val="00B40B81"/>
    <w:rsid w:val="00B52920"/>
    <w:rsid w:val="00B66844"/>
    <w:rsid w:val="00B77035"/>
    <w:rsid w:val="00B80E61"/>
    <w:rsid w:val="00B84A4F"/>
    <w:rsid w:val="00B9133B"/>
    <w:rsid w:val="00B93CC4"/>
    <w:rsid w:val="00BB7BC8"/>
    <w:rsid w:val="00BC07A0"/>
    <w:rsid w:val="00BC1AC0"/>
    <w:rsid w:val="00BC20B2"/>
    <w:rsid w:val="00BC47BE"/>
    <w:rsid w:val="00BC5DAC"/>
    <w:rsid w:val="00BC63C7"/>
    <w:rsid w:val="00BC7A64"/>
    <w:rsid w:val="00BD3D6C"/>
    <w:rsid w:val="00BD69B2"/>
    <w:rsid w:val="00BD6FAA"/>
    <w:rsid w:val="00BE6778"/>
    <w:rsid w:val="00BE7ED6"/>
    <w:rsid w:val="00BF5545"/>
    <w:rsid w:val="00C030FD"/>
    <w:rsid w:val="00C032CD"/>
    <w:rsid w:val="00C10067"/>
    <w:rsid w:val="00C13D72"/>
    <w:rsid w:val="00C3006A"/>
    <w:rsid w:val="00C40610"/>
    <w:rsid w:val="00C5071E"/>
    <w:rsid w:val="00C53590"/>
    <w:rsid w:val="00C549EC"/>
    <w:rsid w:val="00C60A01"/>
    <w:rsid w:val="00C60BBA"/>
    <w:rsid w:val="00C62457"/>
    <w:rsid w:val="00C77A3D"/>
    <w:rsid w:val="00C84E82"/>
    <w:rsid w:val="00C977C0"/>
    <w:rsid w:val="00C979A2"/>
    <w:rsid w:val="00C97C1A"/>
    <w:rsid w:val="00CB0AD1"/>
    <w:rsid w:val="00CB4E36"/>
    <w:rsid w:val="00CB5A97"/>
    <w:rsid w:val="00CD0E6A"/>
    <w:rsid w:val="00CD2FBA"/>
    <w:rsid w:val="00CD733E"/>
    <w:rsid w:val="00CF0919"/>
    <w:rsid w:val="00CF5D0C"/>
    <w:rsid w:val="00CF65CD"/>
    <w:rsid w:val="00D04CE1"/>
    <w:rsid w:val="00D05EE1"/>
    <w:rsid w:val="00D07C92"/>
    <w:rsid w:val="00D07D63"/>
    <w:rsid w:val="00D109F4"/>
    <w:rsid w:val="00D1119D"/>
    <w:rsid w:val="00D17CAB"/>
    <w:rsid w:val="00D20052"/>
    <w:rsid w:val="00D22E91"/>
    <w:rsid w:val="00D234F3"/>
    <w:rsid w:val="00D308E2"/>
    <w:rsid w:val="00D30A6D"/>
    <w:rsid w:val="00D405A9"/>
    <w:rsid w:val="00D444F7"/>
    <w:rsid w:val="00D46A7C"/>
    <w:rsid w:val="00D54681"/>
    <w:rsid w:val="00D547CF"/>
    <w:rsid w:val="00D6147A"/>
    <w:rsid w:val="00D63FAB"/>
    <w:rsid w:val="00D64B8A"/>
    <w:rsid w:val="00D65EBA"/>
    <w:rsid w:val="00D82DE6"/>
    <w:rsid w:val="00D86893"/>
    <w:rsid w:val="00D9353C"/>
    <w:rsid w:val="00DA0508"/>
    <w:rsid w:val="00DA4E37"/>
    <w:rsid w:val="00DB5F2D"/>
    <w:rsid w:val="00DB7C11"/>
    <w:rsid w:val="00DC4BCE"/>
    <w:rsid w:val="00DC7ECE"/>
    <w:rsid w:val="00DD7747"/>
    <w:rsid w:val="00DE3978"/>
    <w:rsid w:val="00DE7F22"/>
    <w:rsid w:val="00DF0268"/>
    <w:rsid w:val="00DF050C"/>
    <w:rsid w:val="00E00629"/>
    <w:rsid w:val="00E011B0"/>
    <w:rsid w:val="00E16E7D"/>
    <w:rsid w:val="00E2450A"/>
    <w:rsid w:val="00E25598"/>
    <w:rsid w:val="00E27345"/>
    <w:rsid w:val="00E303D7"/>
    <w:rsid w:val="00E450D1"/>
    <w:rsid w:val="00E45E6F"/>
    <w:rsid w:val="00E52052"/>
    <w:rsid w:val="00E60BB1"/>
    <w:rsid w:val="00E65820"/>
    <w:rsid w:val="00E70CEC"/>
    <w:rsid w:val="00E733F0"/>
    <w:rsid w:val="00E80D00"/>
    <w:rsid w:val="00E8555A"/>
    <w:rsid w:val="00E87279"/>
    <w:rsid w:val="00EA009D"/>
    <w:rsid w:val="00EB1588"/>
    <w:rsid w:val="00EB3A3B"/>
    <w:rsid w:val="00EC0EB9"/>
    <w:rsid w:val="00EC7578"/>
    <w:rsid w:val="00ED4855"/>
    <w:rsid w:val="00ED6D7E"/>
    <w:rsid w:val="00ED7D0C"/>
    <w:rsid w:val="00EE552E"/>
    <w:rsid w:val="00EE60B4"/>
    <w:rsid w:val="00EF61B1"/>
    <w:rsid w:val="00EF7D5B"/>
    <w:rsid w:val="00F10DA6"/>
    <w:rsid w:val="00F14D9F"/>
    <w:rsid w:val="00F17789"/>
    <w:rsid w:val="00F207DB"/>
    <w:rsid w:val="00F31542"/>
    <w:rsid w:val="00F33B7B"/>
    <w:rsid w:val="00F36CB8"/>
    <w:rsid w:val="00F37FD0"/>
    <w:rsid w:val="00F43FC8"/>
    <w:rsid w:val="00F44C06"/>
    <w:rsid w:val="00F524FC"/>
    <w:rsid w:val="00F56557"/>
    <w:rsid w:val="00F57603"/>
    <w:rsid w:val="00F673CC"/>
    <w:rsid w:val="00F74CA6"/>
    <w:rsid w:val="00F75BC6"/>
    <w:rsid w:val="00F91EF4"/>
    <w:rsid w:val="00FA2AFC"/>
    <w:rsid w:val="00FA5A9B"/>
    <w:rsid w:val="00FB53EA"/>
    <w:rsid w:val="00FC041A"/>
    <w:rsid w:val="00FC48A8"/>
    <w:rsid w:val="00FC4A91"/>
    <w:rsid w:val="00FC7E3F"/>
    <w:rsid w:val="00FD16E6"/>
    <w:rsid w:val="00FE42A9"/>
    <w:rsid w:val="00FE49C9"/>
    <w:rsid w:val="141F84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D0123"/>
  <w15:docId w15:val="{C839A23B-1C81-447A-89C8-F9F81BB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225362"/>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sbc.vic.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sbc.vic.gov.au/five-year-waiv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vsbc.vic.gov.au/appl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2.xml><?xml version="1.0" encoding="utf-8"?>
<properties xmlns="http://www.imanage.com/work/xmlschema">
  <documentid>PRODUCTION!27045.1</documentid>
  <senderid>KG@EF.COM.AU</senderid>
  <senderemail>KG@EF.COM.AU</senderemail>
  <lastmodified>2026-04-28T10:30:00.0000000+10:00</lastmodified>
  <database>PRODUCTION</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customXml/itemProps2.xml><?xml version="1.0" encoding="utf-8"?>
<ds:datastoreItem xmlns:ds="http://schemas.openxmlformats.org/officeDocument/2006/customXml" ds:itemID="{DAD5B1AF-2534-4C45-9CFF-4B0362E25DEB}">
  <ds:schemaRefs>
    <ds:schemaRef ds:uri="http://www.imanage.com/work/xmlschema"/>
  </ds:schemaRefs>
</ds:datastoreItem>
</file>

<file path=customXml/itemProps3.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4.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5.xml><?xml version="1.0" encoding="utf-8"?>
<ds:datastoreItem xmlns:ds="http://schemas.openxmlformats.org/officeDocument/2006/customXml" ds:itemID="{A8F9536A-CF89-4781-A917-B89AAFA2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1147</Words>
  <Characters>6538</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4</cp:revision>
  <cp:lastPrinted>2026-05-29T09:34:00Z</cp:lastPrinted>
  <dcterms:created xsi:type="dcterms:W3CDTF">2026-05-29T09:33:00Z</dcterms:created>
  <dcterms:modified xsi:type="dcterms:W3CDTF">2026-05-29T09:34:00Z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iManageFooter">
    <vt:lpwstr>27045v1</vt:lpwstr>
  </property>
  <property fmtid="{D5CDD505-2E9C-101B-9397-08002B2CF9AE}" pid="11" name="LastSaved">
    <vt:filetime>2019-05-15T00:00:00Z</vt:filetime>
  </property>
  <property fmtid="{D5CDD505-2E9C-101B-9397-08002B2CF9AE}" pid="12" name="MediaServiceImageTags">
    <vt:lpwstr/>
  </property>
  <property fmtid="{D5CDD505-2E9C-101B-9397-08002B2CF9AE}" pid="13" name="MSIP_Label_d00a4df9-c942-4b09-b23a-6c1023f6de27_ActionId">
    <vt:lpwstr>f0665c55-ca89-4dff-824b-f56b7593bc4a</vt:lpwstr>
  </property>
  <property fmtid="{D5CDD505-2E9C-101B-9397-08002B2CF9AE}" pid="14" name="MSIP_Label_d00a4df9-c942-4b09-b23a-6c1023f6de27_ContentBits">
    <vt:lpwstr>3</vt:lpwstr>
  </property>
  <property fmtid="{D5CDD505-2E9C-101B-9397-08002B2CF9AE}" pid="15" name="MSIP_Label_d00a4df9-c942-4b09-b23a-6c1023f6de27_Enabled">
    <vt:lpwstr>true</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etDate">
    <vt:lpwstr>2025-06-06T06:07:29Z</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Tag">
    <vt:lpwstr>10, 0, 1, 1</vt:lpwstr>
  </property>
</Properties>
</file>