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8688" w14:textId="77777777" w:rsidR="00C60A01" w:rsidRPr="00A91419" w:rsidRDefault="00286C09" w:rsidP="00374FC2">
      <w:pPr>
        <w:bidi/>
        <w:spacing w:before="0" w:line="240" w:lineRule="auto"/>
        <w:rPr>
          <w:rFonts w:ascii="Dubai" w:hAnsi="Dubai" w:cs="Dubai"/>
          <w:b/>
          <w:bCs/>
          <w:szCs w:val="21"/>
        </w:rPr>
      </w:pP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خرده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>‌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فروشی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چیست؟</w:t>
      </w:r>
    </w:p>
    <w:p w14:paraId="231DEBDF" w14:textId="77777777" w:rsidR="005D538F" w:rsidRPr="00A91419" w:rsidRDefault="00286C09" w:rsidP="00374FC2">
      <w:pPr>
        <w:bidi/>
        <w:spacing w:line="240" w:lineRule="auto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خرده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فروشی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یک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قرارداد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قانونی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الزام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آور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بین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مستاجر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صاحب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ملک</w:t>
      </w:r>
      <w:r w:rsidRPr="00A91419">
        <w:rPr>
          <w:rFonts w:ascii="Dubai" w:hAnsi="Dubai" w:cs="Dubai"/>
          <w:szCs w:val="21"/>
          <w:rtl/>
          <w:lang w:val="fa-IR"/>
        </w:rPr>
        <w:t xml:space="preserve"> (</w:t>
      </w:r>
      <w:r w:rsidRPr="00A91419">
        <w:rPr>
          <w:rFonts w:ascii="Dubai" w:hAnsi="Dubai" w:cs="Dubai"/>
          <w:szCs w:val="21"/>
          <w:rtl/>
          <w:lang w:val="fa-IR" w:bidi="ar-SA"/>
        </w:rPr>
        <w:t>مالک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ملک</w:t>
      </w:r>
      <w:r w:rsidRPr="00A91419">
        <w:rPr>
          <w:rFonts w:ascii="Dubai" w:hAnsi="Dubai" w:cs="Dubai"/>
          <w:szCs w:val="21"/>
          <w:rtl/>
          <w:lang w:val="fa-IR"/>
        </w:rPr>
        <w:t xml:space="preserve">) </w:t>
      </w:r>
      <w:r w:rsidRPr="00A91419">
        <w:rPr>
          <w:rFonts w:ascii="Dubai" w:hAnsi="Dubai" w:cs="Dubai"/>
          <w:szCs w:val="21"/>
          <w:rtl/>
          <w:lang w:val="fa-IR" w:bidi="ar-SA"/>
        </w:rPr>
        <w:t>برای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تصرف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مکانی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است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درجه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اول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برای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فروش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یا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کالا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توسط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خرده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فروشی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یا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ارائه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خدمات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خرده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فروشی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استفاده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می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شود</w:t>
      </w:r>
      <w:r w:rsidRPr="00A91419">
        <w:rPr>
          <w:rFonts w:ascii="Dubai" w:hAnsi="Dubai" w:cs="Dubai"/>
          <w:szCs w:val="21"/>
          <w:rtl/>
          <w:lang w:val="fa-IR"/>
        </w:rPr>
        <w:t xml:space="preserve">. </w:t>
      </w:r>
    </w:p>
    <w:p w14:paraId="4DEE8308" w14:textId="77777777" w:rsidR="00C60A01" w:rsidRPr="00A91419" w:rsidRDefault="00286C09" w:rsidP="00374FC2">
      <w:pPr>
        <w:bidi/>
        <w:spacing w:line="240" w:lineRule="auto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 xml:space="preserve">‌ </w:t>
      </w:r>
      <w:r w:rsidRPr="00A91419">
        <w:rPr>
          <w:rFonts w:ascii="Dubai" w:hAnsi="Dubai" w:cs="Dubai"/>
          <w:szCs w:val="21"/>
          <w:rtl/>
          <w:lang w:val="fa-IR" w:bidi="ar-SA"/>
        </w:rPr>
        <w:t>خرده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فروشی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ویکتوریا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تابع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="00F673CC" w:rsidRPr="00A91419">
        <w:rPr>
          <w:rFonts w:ascii="Dubai" w:hAnsi="Dubai" w:cs="Dubai"/>
          <w:i/>
          <w:iCs/>
          <w:szCs w:val="21"/>
          <w:rtl/>
          <w:lang w:val="fa-IR" w:bidi="ar-SA"/>
        </w:rPr>
        <w:t>قانون</w:t>
      </w:r>
      <w:r w:rsidR="00F673CC" w:rsidRPr="00A91419">
        <w:rPr>
          <w:rFonts w:ascii="Dubai" w:hAnsi="Dubai" w:cs="Dubai"/>
          <w:i/>
          <w:iCs/>
          <w:szCs w:val="21"/>
          <w:rtl/>
          <w:lang w:val="fa-IR"/>
        </w:rPr>
        <w:t xml:space="preserve"> </w:t>
      </w:r>
      <w:r w:rsidR="00F673CC" w:rsidRPr="00A91419">
        <w:rPr>
          <w:rFonts w:ascii="Dubai" w:hAnsi="Dubai" w:cs="Dubai"/>
          <w:i/>
          <w:iCs/>
          <w:szCs w:val="21"/>
          <w:rtl/>
          <w:lang w:val="fa-IR" w:bidi="ar-SA"/>
        </w:rPr>
        <w:t>اجاره</w:t>
      </w:r>
      <w:r w:rsidR="00F673CC" w:rsidRPr="00A91419">
        <w:rPr>
          <w:rFonts w:ascii="Dubai" w:hAnsi="Dubai" w:cs="Dubai"/>
          <w:i/>
          <w:iCs/>
          <w:szCs w:val="21"/>
          <w:rtl/>
          <w:lang w:val="fa-IR"/>
        </w:rPr>
        <w:t xml:space="preserve">‌ </w:t>
      </w:r>
      <w:r w:rsidR="00F673CC" w:rsidRPr="00A91419">
        <w:rPr>
          <w:rFonts w:ascii="Dubai" w:hAnsi="Dubai" w:cs="Dubai"/>
          <w:i/>
          <w:iCs/>
          <w:szCs w:val="21"/>
          <w:rtl/>
          <w:lang w:val="fa-IR" w:bidi="ar-SA"/>
        </w:rPr>
        <w:t>خرده</w:t>
      </w:r>
      <w:r w:rsidR="00F673CC" w:rsidRPr="00A91419">
        <w:rPr>
          <w:rFonts w:ascii="Dubai" w:hAnsi="Dubai" w:cs="Dubai"/>
          <w:i/>
          <w:iCs/>
          <w:szCs w:val="21"/>
          <w:rtl/>
          <w:lang w:val="fa-IR"/>
        </w:rPr>
        <w:t>‌</w:t>
      </w:r>
      <w:r w:rsidR="00F673CC" w:rsidRPr="00A91419">
        <w:rPr>
          <w:rFonts w:ascii="Dubai" w:hAnsi="Dubai" w:cs="Dubai"/>
          <w:i/>
          <w:iCs/>
          <w:szCs w:val="21"/>
          <w:rtl/>
          <w:lang w:val="fa-IR" w:bidi="ar-SA"/>
        </w:rPr>
        <w:t>فروشی</w:t>
      </w:r>
      <w:r w:rsidR="00F673CC" w:rsidRPr="00A91419">
        <w:rPr>
          <w:rFonts w:ascii="Dubai" w:hAnsi="Dubai" w:cs="Dubai"/>
          <w:i/>
          <w:iCs/>
          <w:szCs w:val="21"/>
          <w:rtl/>
          <w:lang w:val="fa-IR"/>
        </w:rPr>
        <w:t xml:space="preserve"> 2003</w:t>
      </w:r>
      <w:r w:rsidRPr="00A91419">
        <w:rPr>
          <w:rFonts w:ascii="Dubai" w:hAnsi="Dubai" w:cs="Dubai"/>
          <w:szCs w:val="21"/>
          <w:rtl/>
          <w:lang w:val="fa-IR"/>
        </w:rPr>
        <w:t xml:space="preserve"> (</w:t>
      </w:r>
      <w:r w:rsidRPr="00A91419">
        <w:rPr>
          <w:rFonts w:ascii="Dubai" w:hAnsi="Dubai" w:cs="Dubai"/>
          <w:szCs w:val="21"/>
          <w:rtl/>
          <w:lang w:val="fa-IR" w:bidi="ar-SA"/>
        </w:rPr>
        <w:t>قانون</w:t>
      </w:r>
      <w:r w:rsidRPr="00A91419">
        <w:rPr>
          <w:rFonts w:ascii="Dubai" w:hAnsi="Dubai" w:cs="Dubai"/>
          <w:szCs w:val="21"/>
          <w:rtl/>
          <w:lang w:val="fa-IR"/>
        </w:rPr>
        <w:t xml:space="preserve">)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مقررات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وضع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شده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تحت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آن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است</w:t>
      </w:r>
      <w:r w:rsidRPr="00A91419">
        <w:rPr>
          <w:rFonts w:ascii="Dubai" w:hAnsi="Dubai" w:cs="Dubai"/>
          <w:szCs w:val="21"/>
          <w:rtl/>
          <w:lang w:val="fa-IR"/>
        </w:rPr>
        <w:t>.</w:t>
      </w:r>
    </w:p>
    <w:p w14:paraId="5225AC83" w14:textId="77777777" w:rsidR="006B5FF5" w:rsidRPr="00A91419" w:rsidRDefault="00286C09" w:rsidP="00374FC2">
      <w:pPr>
        <w:bidi/>
        <w:spacing w:line="240" w:lineRule="auto"/>
        <w:rPr>
          <w:rFonts w:ascii="Dubai" w:hAnsi="Dubai" w:cs="Dubai"/>
          <w:b/>
          <w:bCs/>
          <w:szCs w:val="21"/>
        </w:rPr>
      </w:pP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آنچه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باید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بدانید</w:t>
      </w:r>
    </w:p>
    <w:p w14:paraId="0A57F8EE" w14:textId="77777777" w:rsidR="005E40E8" w:rsidRPr="00A91419" w:rsidRDefault="00286C09" w:rsidP="00374FC2">
      <w:pPr>
        <w:bidi/>
        <w:spacing w:line="240" w:lineRule="auto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یک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صاحبخانه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باید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موارد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زیر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ارائه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دهد</w:t>
      </w:r>
      <w:r w:rsidRPr="00A91419">
        <w:rPr>
          <w:rFonts w:ascii="Dubai" w:hAnsi="Dubai" w:cs="Dubai"/>
          <w:szCs w:val="21"/>
          <w:rtl/>
          <w:lang w:val="fa-IR"/>
        </w:rPr>
        <w:t xml:space="preserve">: (1) </w:t>
      </w:r>
      <w:r w:rsidRPr="00A91419">
        <w:rPr>
          <w:rFonts w:ascii="Dubai" w:hAnsi="Dubai" w:cs="Dubai"/>
          <w:szCs w:val="21"/>
          <w:rtl/>
          <w:lang w:val="fa-IR" w:bidi="ar-SA"/>
        </w:rPr>
        <w:t>یک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نسخه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از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نامه،</w:t>
      </w:r>
      <w:r w:rsidRPr="00A91419">
        <w:rPr>
          <w:rFonts w:ascii="Dubai" w:hAnsi="Dubai" w:cs="Dubai"/>
          <w:szCs w:val="21"/>
          <w:rtl/>
          <w:lang w:val="fa-IR"/>
        </w:rPr>
        <w:t xml:space="preserve"> (2) </w:t>
      </w:r>
      <w:r w:rsidRPr="00A91419">
        <w:rPr>
          <w:rFonts w:ascii="Dubai" w:hAnsi="Dubai" w:cs="Dubai"/>
          <w:szCs w:val="21"/>
          <w:rtl/>
          <w:lang w:val="fa-IR" w:bidi="ar-SA"/>
        </w:rPr>
        <w:t>این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بروشور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اطلاعاتی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(3) </w:t>
      </w:r>
      <w:r w:rsidRPr="00A91419">
        <w:rPr>
          <w:rFonts w:ascii="Dubai" w:hAnsi="Dubai" w:cs="Dubai"/>
          <w:szCs w:val="21"/>
          <w:rtl/>
          <w:lang w:val="fa-IR" w:bidi="ar-SA"/>
        </w:rPr>
        <w:t>بیانیه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افشای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اطلاعات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صاحبخانه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مستاجر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احتمالی</w:t>
      </w:r>
      <w:r w:rsidRPr="00A91419">
        <w:rPr>
          <w:rFonts w:ascii="Dubai" w:hAnsi="Dubai" w:cs="Dubai"/>
          <w:szCs w:val="21"/>
          <w:rtl/>
          <w:lang w:val="fa-IR"/>
        </w:rPr>
        <w:t>.</w:t>
      </w:r>
    </w:p>
    <w:p w14:paraId="6BF5860B" w14:textId="77777777" w:rsidR="009B1548" w:rsidRPr="00A91419" w:rsidRDefault="00286C09" w:rsidP="00374FC2">
      <w:pPr>
        <w:bidi/>
        <w:spacing w:line="240" w:lineRule="auto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کمیسیون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کسب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کارهای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کوچک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ویکتوریا</w:t>
      </w:r>
      <w:r w:rsidRPr="00A91419">
        <w:rPr>
          <w:rFonts w:ascii="Dubai" w:hAnsi="Dubai" w:cs="Dubai"/>
          <w:szCs w:val="21"/>
          <w:rtl/>
          <w:lang w:val="fa-IR"/>
        </w:rPr>
        <w:t xml:space="preserve"> (VSBC) </w:t>
      </w:r>
      <w:r w:rsidRPr="00A91419">
        <w:rPr>
          <w:rFonts w:ascii="Dubai" w:hAnsi="Dubai" w:cs="Dubai"/>
          <w:szCs w:val="21"/>
          <w:rtl/>
          <w:lang w:val="fa-IR" w:bidi="ar-SA"/>
        </w:rPr>
        <w:t>مرجع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خرده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فروشی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ویکتوریا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است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می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تواند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بی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طرفانه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حل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اختلافات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خرده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فروشی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کمک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کند</w:t>
      </w:r>
      <w:r w:rsidRPr="00A91419">
        <w:rPr>
          <w:rFonts w:ascii="Dubai" w:hAnsi="Dubai" w:cs="Dubai"/>
          <w:szCs w:val="21"/>
          <w:rtl/>
          <w:lang w:val="fa-IR"/>
        </w:rPr>
        <w:t xml:space="preserve">. </w:t>
      </w:r>
      <w:r w:rsidRPr="00A91419">
        <w:rPr>
          <w:rFonts w:ascii="Dubai" w:hAnsi="Dubai" w:cs="Dubai"/>
          <w:szCs w:val="21"/>
          <w:rtl/>
          <w:lang w:val="fa-IR" w:bidi="ar-SA"/>
        </w:rPr>
        <w:t>همچنین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می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تواند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اطلاعاتی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مورد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حقوق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مسئولیت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های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مستاجران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خرده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فروشی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صاحبخانه،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همانطور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="004A45ED" w:rsidRPr="00A91419">
        <w:rPr>
          <w:rFonts w:ascii="Dubai" w:hAnsi="Dubai" w:cs="Dubai"/>
          <w:i/>
          <w:iCs/>
          <w:szCs w:val="21"/>
          <w:rtl/>
          <w:lang w:val="fa-IR" w:bidi="ar-SA"/>
        </w:rPr>
        <w:t>قانون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توضیح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داده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شده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است،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ارائه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دهد</w:t>
      </w:r>
      <w:r w:rsidRPr="00A91419">
        <w:rPr>
          <w:rFonts w:ascii="Dubai" w:hAnsi="Dubai" w:cs="Dubai"/>
          <w:szCs w:val="21"/>
          <w:rtl/>
          <w:lang w:val="fa-IR"/>
        </w:rPr>
        <w:t xml:space="preserve">. </w:t>
      </w:r>
    </w:p>
    <w:p w14:paraId="45244E0E" w14:textId="77777777" w:rsidR="00B93CC4" w:rsidRPr="00A91419" w:rsidRDefault="00286C09" w:rsidP="00374FC2">
      <w:pPr>
        <w:bidi/>
        <w:spacing w:line="240" w:lineRule="auto"/>
        <w:rPr>
          <w:rFonts w:ascii="Dubai" w:hAnsi="Dubai" w:cs="Dubai"/>
          <w:b/>
          <w:bCs/>
          <w:szCs w:val="21"/>
        </w:rPr>
      </w:pP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اهمیت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>‌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نامه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(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قرارداد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)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شما</w:t>
      </w:r>
    </w:p>
    <w:p w14:paraId="1CD344E2" w14:textId="77777777" w:rsidR="006B5FF5" w:rsidRPr="00A91419" w:rsidRDefault="00286C09" w:rsidP="00374FC2">
      <w:pPr>
        <w:bidi/>
        <w:spacing w:line="240" w:lineRule="auto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نامه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خرده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فروشی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یک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قرارداد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لازم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الاجرا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قانونی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است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شرایط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تصرف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محل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حقوق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مسئولیت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های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شما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مشخص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می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کند</w:t>
      </w:r>
      <w:r w:rsidRPr="00A91419">
        <w:rPr>
          <w:rFonts w:ascii="Dubai" w:hAnsi="Dubai" w:cs="Dubai"/>
          <w:szCs w:val="21"/>
          <w:rtl/>
          <w:lang w:val="fa-IR"/>
        </w:rPr>
        <w:t xml:space="preserve">. </w:t>
      </w:r>
      <w:r w:rsidRPr="00A91419">
        <w:rPr>
          <w:rFonts w:ascii="Dubai" w:hAnsi="Dubai" w:cs="Dubai"/>
          <w:szCs w:val="21"/>
          <w:rtl/>
          <w:lang w:val="fa-IR" w:bidi="ar-SA"/>
        </w:rPr>
        <w:t>توصیه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می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شود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قبل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از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امضای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هر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چیزی،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یک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وکیل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باتجربه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زمینه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خرده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فروشی،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نامه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پیشنهادی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بررسی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کند</w:t>
      </w:r>
      <w:r w:rsidRPr="00A91419">
        <w:rPr>
          <w:rFonts w:ascii="Dubai" w:hAnsi="Dubai" w:cs="Dubai"/>
          <w:szCs w:val="21"/>
          <w:rtl/>
          <w:lang w:val="fa-IR"/>
        </w:rPr>
        <w:t xml:space="preserve">. </w:t>
      </w:r>
    </w:p>
    <w:p w14:paraId="700644C0" w14:textId="49E2DD66" w:rsidR="005A60F2" w:rsidRPr="00A91419" w:rsidRDefault="00286C09" w:rsidP="00374FC2">
      <w:pPr>
        <w:pStyle w:val="Heading2"/>
        <w:bidi/>
        <w:spacing w:before="240" w:after="240" w:line="240" w:lineRule="auto"/>
        <w:ind w:left="0"/>
        <w:rPr>
          <w:rFonts w:ascii="Dubai" w:hAnsi="Dubai" w:cs="Dubai"/>
          <w:b/>
          <w:bCs/>
          <w:caps/>
          <w:sz w:val="28"/>
          <w:szCs w:val="28"/>
        </w:rPr>
      </w:pPr>
      <w:r w:rsidRPr="00A91419">
        <w:rPr>
          <w:rFonts w:ascii="Dubai" w:hAnsi="Dubai" w:cs="Dubai"/>
          <w:b/>
          <w:bCs/>
          <w:caps/>
          <w:sz w:val="28"/>
          <w:szCs w:val="28"/>
          <w:rtl/>
          <w:lang w:val="fa-IR"/>
        </w:rPr>
        <w:t xml:space="preserve">VSBC </w:t>
      </w:r>
      <w:r w:rsidRPr="00A91419">
        <w:rPr>
          <w:rFonts w:ascii="Dubai" w:hAnsi="Dubai" w:cs="Dubai"/>
          <w:b/>
          <w:bCs/>
          <w:caps/>
          <w:sz w:val="28"/>
          <w:szCs w:val="28"/>
          <w:rtl/>
          <w:lang w:val="fa-IR" w:bidi="ar-SA"/>
        </w:rPr>
        <w:t>می</w:t>
      </w:r>
      <w:r w:rsidRPr="00A91419">
        <w:rPr>
          <w:rFonts w:ascii="Dubai" w:hAnsi="Dubai" w:cs="Dubai"/>
          <w:b/>
          <w:bCs/>
          <w:caps/>
          <w:sz w:val="28"/>
          <w:szCs w:val="28"/>
          <w:rtl/>
          <w:lang w:val="fa-IR"/>
        </w:rPr>
        <w:t>‌</w:t>
      </w:r>
      <w:r w:rsidRPr="00A91419">
        <w:rPr>
          <w:rFonts w:ascii="Dubai" w:hAnsi="Dubai" w:cs="Dubai"/>
          <w:b/>
          <w:bCs/>
          <w:caps/>
          <w:sz w:val="28"/>
          <w:szCs w:val="28"/>
          <w:rtl/>
          <w:lang w:val="fa-IR" w:bidi="ar-SA"/>
        </w:rPr>
        <w:t>تواند</w:t>
      </w:r>
      <w:r w:rsidRPr="00A91419">
        <w:rPr>
          <w:rFonts w:ascii="Dubai" w:hAnsi="Dubai" w:cs="Dubai"/>
          <w:b/>
          <w:bCs/>
          <w:caps/>
          <w:sz w:val="28"/>
          <w:szCs w:val="28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caps/>
          <w:sz w:val="28"/>
          <w:szCs w:val="28"/>
          <w:rtl/>
          <w:lang w:val="fa-IR" w:bidi="ar-SA"/>
        </w:rPr>
        <w:t>به</w:t>
      </w:r>
      <w:r w:rsidRPr="00A91419">
        <w:rPr>
          <w:rFonts w:ascii="Dubai" w:hAnsi="Dubai" w:cs="Dubai"/>
          <w:b/>
          <w:bCs/>
          <w:caps/>
          <w:sz w:val="28"/>
          <w:szCs w:val="28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caps/>
          <w:sz w:val="28"/>
          <w:szCs w:val="28"/>
          <w:rtl/>
          <w:lang w:val="fa-IR" w:bidi="ar-SA"/>
        </w:rPr>
        <w:t>شما</w:t>
      </w:r>
      <w:r w:rsidRPr="00A91419">
        <w:rPr>
          <w:rFonts w:ascii="Dubai" w:hAnsi="Dubai" w:cs="Dubai"/>
          <w:b/>
          <w:bCs/>
          <w:caps/>
          <w:sz w:val="28"/>
          <w:szCs w:val="28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caps/>
          <w:sz w:val="28"/>
          <w:szCs w:val="28"/>
          <w:rtl/>
          <w:lang w:val="fa-IR" w:bidi="ar-SA"/>
        </w:rPr>
        <w:t>در</w:t>
      </w:r>
      <w:r w:rsidRPr="00A91419">
        <w:rPr>
          <w:rFonts w:ascii="Dubai" w:hAnsi="Dubai" w:cs="Dubai"/>
          <w:b/>
          <w:bCs/>
          <w:caps/>
          <w:sz w:val="28"/>
          <w:szCs w:val="28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caps/>
          <w:sz w:val="28"/>
          <w:szCs w:val="28"/>
          <w:rtl/>
          <w:lang w:val="fa-IR" w:bidi="ar-SA"/>
        </w:rPr>
        <w:t>حل</w:t>
      </w:r>
      <w:r w:rsidRPr="00A91419">
        <w:rPr>
          <w:rFonts w:ascii="Dubai" w:hAnsi="Dubai" w:cs="Dubai"/>
          <w:b/>
          <w:bCs/>
          <w:caps/>
          <w:sz w:val="28"/>
          <w:szCs w:val="28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caps/>
          <w:sz w:val="28"/>
          <w:szCs w:val="28"/>
          <w:rtl/>
          <w:lang w:val="fa-IR" w:bidi="ar-SA"/>
        </w:rPr>
        <w:t>اختلافات</w:t>
      </w:r>
      <w:r w:rsidRPr="00A91419">
        <w:rPr>
          <w:rFonts w:ascii="Dubai" w:hAnsi="Dubai" w:cs="Dubai"/>
          <w:b/>
          <w:bCs/>
          <w:caps/>
          <w:sz w:val="28"/>
          <w:szCs w:val="28"/>
          <w:rtl/>
          <w:lang w:val="fa-IR"/>
        </w:rPr>
        <w:t xml:space="preserve"> </w:t>
      </w:r>
      <w:r w:rsidR="00374FC2">
        <w:rPr>
          <w:rFonts w:ascii="Dubai" w:hAnsi="Dubai" w:cs="Dubai"/>
          <w:b/>
          <w:bCs/>
          <w:caps/>
          <w:sz w:val="28"/>
          <w:szCs w:val="28"/>
          <w:lang w:val="en-US"/>
        </w:rPr>
        <w:br/>
      </w:r>
      <w:r w:rsidRPr="00A91419">
        <w:rPr>
          <w:rFonts w:ascii="Dubai" w:hAnsi="Dubai" w:cs="Dubai"/>
          <w:b/>
          <w:bCs/>
          <w:caps/>
          <w:sz w:val="28"/>
          <w:szCs w:val="28"/>
          <w:rtl/>
          <w:lang w:val="fa-IR" w:bidi="ar-SA"/>
        </w:rPr>
        <w:t>کمک</w:t>
      </w:r>
      <w:r w:rsidRPr="00A91419">
        <w:rPr>
          <w:rFonts w:ascii="Dubai" w:hAnsi="Dubai" w:cs="Dubai"/>
          <w:b/>
          <w:bCs/>
          <w:caps/>
          <w:sz w:val="28"/>
          <w:szCs w:val="28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caps/>
          <w:sz w:val="28"/>
          <w:szCs w:val="28"/>
          <w:rtl/>
          <w:lang w:val="fa-IR" w:bidi="ar-SA"/>
        </w:rPr>
        <w:t>کند</w:t>
      </w:r>
    </w:p>
    <w:p w14:paraId="3B8871DC" w14:textId="77777777" w:rsidR="005A60F2" w:rsidRPr="00A91419" w:rsidRDefault="00286C09" w:rsidP="00374FC2">
      <w:pPr>
        <w:bidi/>
        <w:spacing w:before="60" w:after="60" w:line="240" w:lineRule="auto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/>
        </w:rPr>
        <w:t xml:space="preserve">VSBC </w:t>
      </w:r>
      <w:r w:rsidRPr="00A91419">
        <w:rPr>
          <w:rFonts w:ascii="Dubai" w:hAnsi="Dubai" w:cs="Dubai"/>
          <w:szCs w:val="21"/>
          <w:rtl/>
          <w:lang w:val="fa-IR" w:bidi="ar-SA"/>
        </w:rPr>
        <w:t>می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تواند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طور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بی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طرفانه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مستاجران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مالکان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کمک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کند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اختلافات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خرده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فروشی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از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طریق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فرآیندی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نام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حل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اختلاف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جایگزین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حل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کنند</w:t>
      </w:r>
      <w:r w:rsidRPr="00A91419">
        <w:rPr>
          <w:rFonts w:ascii="Dubai" w:hAnsi="Dubai" w:cs="Dubai"/>
          <w:szCs w:val="21"/>
          <w:rtl/>
          <w:lang w:val="fa-IR"/>
        </w:rPr>
        <w:t xml:space="preserve">. </w:t>
      </w:r>
    </w:p>
    <w:p w14:paraId="7C84E55A" w14:textId="77777777" w:rsidR="005A60F2" w:rsidRPr="00A91419" w:rsidRDefault="00286C09" w:rsidP="00374FC2">
      <w:pPr>
        <w:bidi/>
        <w:spacing w:before="60" w:after="60" w:line="240" w:lineRule="auto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این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بدان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معناست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که</w:t>
      </w:r>
      <w:r w:rsidRPr="00A91419">
        <w:rPr>
          <w:rFonts w:ascii="Dubai" w:hAnsi="Dubai" w:cs="Dubai"/>
          <w:szCs w:val="21"/>
          <w:rtl/>
          <w:lang w:val="fa-IR"/>
        </w:rPr>
        <w:t xml:space="preserve"> VSBC </w:t>
      </w:r>
      <w:r w:rsidRPr="00A91419">
        <w:rPr>
          <w:rFonts w:ascii="Dubai" w:hAnsi="Dubai" w:cs="Dubai"/>
          <w:szCs w:val="21"/>
          <w:rtl/>
          <w:lang w:val="fa-IR" w:bidi="ar-SA"/>
        </w:rPr>
        <w:t>با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طرفین</w:t>
      </w:r>
      <w:r w:rsidRPr="00A91419">
        <w:rPr>
          <w:rFonts w:ascii="Dubai" w:hAnsi="Dubai" w:cs="Dubai"/>
          <w:szCs w:val="21"/>
          <w:rtl/>
          <w:lang w:val="fa-IR"/>
        </w:rPr>
        <w:t xml:space="preserve"> (</w:t>
      </w:r>
      <w:r w:rsidRPr="00A91419">
        <w:rPr>
          <w:rFonts w:ascii="Dubai" w:hAnsi="Dubai" w:cs="Dubai"/>
          <w:szCs w:val="21"/>
          <w:rtl/>
          <w:lang w:val="fa-IR" w:bidi="ar-SA"/>
        </w:rPr>
        <w:t>مالکان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مستاجران</w:t>
      </w:r>
      <w:r w:rsidRPr="00A91419">
        <w:rPr>
          <w:rFonts w:ascii="Dubai" w:hAnsi="Dubai" w:cs="Dubai"/>
          <w:szCs w:val="21"/>
          <w:rtl/>
          <w:lang w:val="fa-IR"/>
        </w:rPr>
        <w:t xml:space="preserve">) </w:t>
      </w:r>
      <w:r w:rsidRPr="00A91419">
        <w:rPr>
          <w:rFonts w:ascii="Dubai" w:hAnsi="Dubai" w:cs="Dubai"/>
          <w:szCs w:val="21"/>
          <w:rtl/>
          <w:lang w:val="fa-IR" w:bidi="ar-SA"/>
        </w:rPr>
        <w:t>صحبت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خواهد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کرد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مورد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اختلاف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نظر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بحث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کند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راه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حل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هایی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همه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آنها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می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توانند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بپذیرند،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بررسی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کند</w:t>
      </w:r>
      <w:r w:rsidRPr="00A91419">
        <w:rPr>
          <w:rFonts w:ascii="Dubai" w:hAnsi="Dubai" w:cs="Dubai"/>
          <w:szCs w:val="21"/>
          <w:rtl/>
          <w:lang w:val="fa-IR"/>
        </w:rPr>
        <w:t xml:space="preserve">. </w:t>
      </w:r>
    </w:p>
    <w:p w14:paraId="115FA522" w14:textId="77777777" w:rsidR="005A60F2" w:rsidRPr="00374FC2" w:rsidRDefault="00286C09" w:rsidP="00374FC2">
      <w:pPr>
        <w:bidi/>
        <w:spacing w:before="60" w:after="60" w:line="240" w:lineRule="auto"/>
        <w:rPr>
          <w:rFonts w:ascii="Dubai" w:hAnsi="Dubai" w:cs="Dubai"/>
          <w:spacing w:val="-2"/>
          <w:szCs w:val="21"/>
        </w:rPr>
      </w:pP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این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سرویس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سریع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>‌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تر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و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ارزان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>‌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تر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از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سیستم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دادگاهی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(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یعنی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VCAT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،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دادگاه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مدنی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و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اداری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ویکتوریا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)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است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و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در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صورت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دستیابی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به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توافق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و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امضای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شرایط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حل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و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فصل،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نتیجه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از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نظر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قانونی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الزام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>‌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آور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 </w:t>
      </w:r>
      <w:r w:rsidRPr="00374FC2">
        <w:rPr>
          <w:rFonts w:ascii="Dubai" w:hAnsi="Dubai" w:cs="Dubai"/>
          <w:spacing w:val="-2"/>
          <w:szCs w:val="21"/>
          <w:rtl/>
          <w:lang w:val="fa-IR" w:bidi="ar-SA"/>
        </w:rPr>
        <w:t>است</w:t>
      </w:r>
      <w:r w:rsidRPr="00374FC2">
        <w:rPr>
          <w:rFonts w:ascii="Dubai" w:hAnsi="Dubai" w:cs="Dubai"/>
          <w:spacing w:val="-2"/>
          <w:szCs w:val="21"/>
          <w:rtl/>
          <w:lang w:val="fa-IR"/>
        </w:rPr>
        <w:t xml:space="preserve">. </w:t>
      </w:r>
    </w:p>
    <w:p w14:paraId="1D4ED183" w14:textId="77777777" w:rsidR="005A60F2" w:rsidRPr="00A91419" w:rsidRDefault="00286C09" w:rsidP="00374FC2">
      <w:pPr>
        <w:bidi/>
        <w:spacing w:before="60" w:after="60" w:line="240" w:lineRule="auto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اختلاف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خرده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فروشی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معمولاً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زمانی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 xml:space="preserve"> VSBC </w:t>
      </w:r>
      <w:r w:rsidRPr="00A91419">
        <w:rPr>
          <w:rFonts w:ascii="Dubai" w:hAnsi="Dubai" w:cs="Dubai"/>
          <w:szCs w:val="21"/>
          <w:rtl/>
          <w:lang w:val="fa-IR" w:bidi="ar-SA"/>
        </w:rPr>
        <w:t>ارجاع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نشود،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در</w:t>
      </w:r>
      <w:r w:rsidRPr="00A91419">
        <w:rPr>
          <w:rFonts w:ascii="Dubai" w:hAnsi="Dubai" w:cs="Dubai"/>
          <w:szCs w:val="21"/>
          <w:rtl/>
          <w:lang w:val="fa-IR"/>
        </w:rPr>
        <w:t xml:space="preserve"> VCAT </w:t>
      </w:r>
      <w:r w:rsidRPr="00A91419">
        <w:rPr>
          <w:rFonts w:ascii="Dubai" w:hAnsi="Dubai" w:cs="Dubai"/>
          <w:szCs w:val="21"/>
          <w:rtl/>
          <w:lang w:val="fa-IR" w:bidi="ar-SA"/>
        </w:rPr>
        <w:t>قابل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رسیدگی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نیست</w:t>
      </w:r>
      <w:r w:rsidRPr="00A91419">
        <w:rPr>
          <w:rFonts w:ascii="Dubai" w:hAnsi="Dubai" w:cs="Dubai"/>
          <w:szCs w:val="21"/>
          <w:rtl/>
          <w:lang w:val="fa-IR"/>
        </w:rPr>
        <w:t>.</w:t>
      </w:r>
    </w:p>
    <w:p w14:paraId="64257D26" w14:textId="4468EF4F" w:rsidR="006B5FF5" w:rsidRPr="00374FC2" w:rsidRDefault="00286C09" w:rsidP="00374FC2">
      <w:pPr>
        <w:bidi/>
        <w:spacing w:before="60" w:after="60" w:line="240" w:lineRule="auto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اگر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مالک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مستاجر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مورد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بررسی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نرخ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بازار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اختلاف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داشته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باشند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نتوانند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مورد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تعیین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یک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ارزیاب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توافق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برسند،</w:t>
      </w:r>
      <w:r w:rsidRPr="00A91419">
        <w:rPr>
          <w:rFonts w:ascii="Dubai" w:hAnsi="Dubai" w:cs="Dubai"/>
          <w:szCs w:val="21"/>
          <w:rtl/>
          <w:lang w:val="fa-IR"/>
        </w:rPr>
        <w:t xml:space="preserve"> VSBC </w:t>
      </w:r>
      <w:r w:rsidRPr="00A91419">
        <w:rPr>
          <w:rFonts w:ascii="Dubai" w:hAnsi="Dubai" w:cs="Dubai"/>
          <w:szCs w:val="21"/>
          <w:rtl/>
          <w:lang w:val="fa-IR" w:bidi="ar-SA"/>
        </w:rPr>
        <w:t>می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تواند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یک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ارزیاب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متخصص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خرده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فروشی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برای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تعیین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منصوب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کند</w:t>
      </w:r>
      <w:r w:rsidRPr="00A91419">
        <w:rPr>
          <w:rFonts w:ascii="Dubai" w:hAnsi="Dubai" w:cs="Dubai"/>
          <w:szCs w:val="21"/>
          <w:rtl/>
          <w:lang w:val="fa-IR"/>
        </w:rPr>
        <w:t xml:space="preserve">. </w:t>
      </w:r>
    </w:p>
    <w:p w14:paraId="0D3F03C8" w14:textId="77777777" w:rsidR="009E0EBD" w:rsidRPr="00A91419" w:rsidRDefault="009E0EBD" w:rsidP="00374FC2">
      <w:pPr>
        <w:spacing w:before="0" w:after="0" w:line="240" w:lineRule="auto"/>
        <w:rPr>
          <w:rFonts w:ascii="Dubai" w:hAnsi="Dubai" w:cs="Dubai"/>
          <w:b/>
          <w:bCs/>
          <w:caps/>
          <w:color w:val="0B81C5" w:themeColor="accent1"/>
          <w:sz w:val="16"/>
          <w:szCs w:val="16"/>
        </w:rPr>
      </w:pPr>
    </w:p>
    <w:tbl>
      <w:tblPr>
        <w:tblStyle w:val="VSBCQuoteBox"/>
        <w:tblW w:w="4971" w:type="dxa"/>
        <w:tblLook w:val="06C0" w:firstRow="0" w:lastRow="1" w:firstColumn="1" w:lastColumn="0" w:noHBand="1" w:noVBand="1"/>
      </w:tblPr>
      <w:tblGrid>
        <w:gridCol w:w="4971"/>
      </w:tblGrid>
      <w:tr w:rsidR="00DA1048" w:rsidRPr="00A91419" w14:paraId="79463D38" w14:textId="77777777" w:rsidTr="00DA104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tcW w:w="4971" w:type="dxa"/>
          </w:tcPr>
          <w:p w14:paraId="4580D57D" w14:textId="77777777" w:rsidR="005014DD" w:rsidRPr="00A91419" w:rsidRDefault="00286C09" w:rsidP="00374FC2">
            <w:pPr>
              <w:bidi/>
              <w:spacing w:line="240" w:lineRule="auto"/>
              <w:rPr>
                <w:rFonts w:ascii="Dubai" w:hAnsi="Dubai" w:cs="Dubai"/>
                <w:bCs/>
                <w:sz w:val="24"/>
                <w:szCs w:val="24"/>
              </w:rPr>
            </w:pPr>
            <w:r w:rsidRPr="00A91419">
              <w:rPr>
                <w:rFonts w:ascii="Dubai" w:hAnsi="Dubai" w:cs="Dubai"/>
                <w:bCs/>
                <w:sz w:val="24"/>
                <w:szCs w:val="24"/>
                <w:rtl/>
                <w:lang w:val="fa-IR" w:bidi="ar-SA"/>
              </w:rPr>
              <w:t>سوالاتی</w:t>
            </w:r>
            <w:r w:rsidRPr="00A91419">
              <w:rPr>
                <w:rFonts w:ascii="Dubai" w:hAnsi="Dubai" w:cs="Dubai"/>
                <w:bCs/>
                <w:sz w:val="24"/>
                <w:szCs w:val="24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 w:val="24"/>
                <w:szCs w:val="24"/>
                <w:rtl/>
                <w:lang w:val="fa-IR" w:bidi="ar-SA"/>
              </w:rPr>
              <w:t>که</w:t>
            </w:r>
            <w:r w:rsidRPr="00A91419">
              <w:rPr>
                <w:rFonts w:ascii="Dubai" w:hAnsi="Dubai" w:cs="Dubai"/>
                <w:bCs/>
                <w:sz w:val="24"/>
                <w:szCs w:val="24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 w:val="24"/>
                <w:szCs w:val="24"/>
                <w:rtl/>
                <w:lang w:val="fa-IR" w:bidi="ar-SA"/>
              </w:rPr>
              <w:t>باید</w:t>
            </w:r>
            <w:r w:rsidRPr="00A91419">
              <w:rPr>
                <w:rFonts w:ascii="Dubai" w:hAnsi="Dubai" w:cs="Dubai"/>
                <w:bCs/>
                <w:sz w:val="24"/>
                <w:szCs w:val="24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 w:val="24"/>
                <w:szCs w:val="24"/>
                <w:rtl/>
                <w:lang w:val="fa-IR" w:bidi="ar-SA"/>
              </w:rPr>
              <w:t>از</w:t>
            </w:r>
            <w:r w:rsidRPr="00A91419">
              <w:rPr>
                <w:rFonts w:ascii="Dubai" w:hAnsi="Dubai" w:cs="Dubai"/>
                <w:bCs/>
                <w:sz w:val="24"/>
                <w:szCs w:val="24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 w:val="24"/>
                <w:szCs w:val="24"/>
                <w:rtl/>
                <w:lang w:val="fa-IR" w:bidi="ar-SA"/>
              </w:rPr>
              <w:t>خود</w:t>
            </w:r>
            <w:r w:rsidRPr="00A91419">
              <w:rPr>
                <w:rFonts w:ascii="Dubai" w:hAnsi="Dubai" w:cs="Dubai"/>
                <w:bCs/>
                <w:sz w:val="24"/>
                <w:szCs w:val="24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 w:val="24"/>
                <w:szCs w:val="24"/>
                <w:rtl/>
                <w:lang w:val="fa-IR" w:bidi="ar-SA"/>
              </w:rPr>
              <w:t>بپرسید</w:t>
            </w:r>
            <w:r w:rsidRPr="00A91419">
              <w:rPr>
                <w:rFonts w:ascii="Dubai" w:hAnsi="Dubai" w:cs="Dubai"/>
                <w:bCs/>
                <w:sz w:val="24"/>
                <w:szCs w:val="24"/>
                <w:rtl/>
                <w:lang w:val="fa-IR"/>
              </w:rPr>
              <w:t xml:space="preserve">... </w:t>
            </w:r>
          </w:p>
          <w:p w14:paraId="7A8B0156" w14:textId="77777777" w:rsidR="0029398A" w:rsidRPr="00A91419" w:rsidRDefault="00286C09" w:rsidP="00374FC2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360"/>
              <w:rPr>
                <w:rFonts w:ascii="Dubai" w:hAnsi="Dubai" w:cs="Dubai"/>
                <w:szCs w:val="21"/>
                <w:lang w:val="en-AU"/>
              </w:rPr>
            </w:pP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آیا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اجاره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/>
              </w:rPr>
              <w:t>‌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نامه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را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به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طور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کامل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خوانده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>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اید؟</w:t>
            </w:r>
          </w:p>
          <w:p w14:paraId="41BF33C8" w14:textId="77777777" w:rsidR="0029398A" w:rsidRPr="00A91419" w:rsidRDefault="00286C09" w:rsidP="00374FC2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360"/>
              <w:rPr>
                <w:rFonts w:ascii="Dubai" w:hAnsi="Dubai" w:cs="Dubai"/>
                <w:szCs w:val="21"/>
                <w:lang w:val="en-AU"/>
              </w:rPr>
            </w:pP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آیا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بیانیه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افشا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را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خوانده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>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اید؟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صاحبخانه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باید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حداقل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۱۴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روز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قبل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از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عقد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اجاره،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آن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را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ارائه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دهد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>.</w:t>
            </w:r>
          </w:p>
          <w:p w14:paraId="5F325D17" w14:textId="77777777" w:rsidR="0029398A" w:rsidRPr="00A91419" w:rsidRDefault="00286C09" w:rsidP="00374FC2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360"/>
              <w:rPr>
                <w:rFonts w:ascii="Dubai" w:hAnsi="Dubai" w:cs="Dubai"/>
                <w:szCs w:val="21"/>
                <w:lang w:val="en-AU"/>
              </w:rPr>
            </w:pP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آیا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می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>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دانستید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که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قانون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حداقل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مدت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پنج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سال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(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هرگونه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گزینه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برای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مدت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اجاره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بیشتر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)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را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در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نظر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گرفته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است؟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</w:p>
          <w:p w14:paraId="2A2A289A" w14:textId="596B8E22" w:rsidR="0029398A" w:rsidRPr="00A91419" w:rsidRDefault="00286C09" w:rsidP="00374FC2">
            <w:pPr>
              <w:pStyle w:val="ListParagraph"/>
              <w:bidi/>
              <w:spacing w:line="240" w:lineRule="auto"/>
              <w:ind w:left="360"/>
              <w:rPr>
                <w:rFonts w:ascii="Dubai" w:hAnsi="Dubai" w:cs="Dubai"/>
                <w:szCs w:val="21"/>
                <w:lang w:val="en-AU"/>
              </w:rPr>
            </w:pP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اگر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مدت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کوتاه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>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تری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می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>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خواهید،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می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>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توانید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از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VSBC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اینجا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hyperlink r:id="rId12" w:history="1">
              <w:r w:rsidR="0029398A" w:rsidRPr="00A91419">
                <w:rPr>
                  <w:rFonts w:ascii="Dubai" w:hAnsi="Dubai" w:cs="Dubai"/>
                  <w:b w:val="0"/>
                  <w:szCs w:val="21"/>
                  <w:rtl/>
                  <w:lang w:val="fa-IR"/>
                </w:rPr>
                <w:t>vsbc.vic.gov.au/five-year-waiver</w:t>
              </w:r>
            </w:hyperlink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درخواست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گواهی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کنید</w:t>
            </w:r>
          </w:p>
          <w:p w14:paraId="2E646F58" w14:textId="77777777" w:rsidR="0029398A" w:rsidRPr="00A91419" w:rsidRDefault="00286C09" w:rsidP="00374FC2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360"/>
              <w:rPr>
                <w:rFonts w:ascii="Dubai" w:hAnsi="Dubai" w:cs="Dubai"/>
                <w:szCs w:val="21"/>
                <w:lang w:val="en-AU"/>
              </w:rPr>
            </w:pP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اجاره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بها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چقدر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است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و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آیا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در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اجاره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>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نامه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نحوه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افزایش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آن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مشخص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شده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است؟</w:t>
            </w:r>
          </w:p>
          <w:p w14:paraId="5E103CD0" w14:textId="77777777" w:rsidR="0029398A" w:rsidRPr="00A91419" w:rsidRDefault="00286C09" w:rsidP="00374FC2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360"/>
              <w:rPr>
                <w:rFonts w:ascii="Dubai" w:hAnsi="Dubai" w:cs="Dubai"/>
                <w:szCs w:val="21"/>
                <w:lang w:val="en-AU"/>
              </w:rPr>
            </w:pP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آیا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کل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هزینه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/>
              </w:rPr>
              <w:t>‌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ها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را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محاسبه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کرده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/>
              </w:rPr>
              <w:t>‌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اید؟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(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هزینه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>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هایی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که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صاحبخانه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می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>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تواند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به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مستاجران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منتقل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کند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-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در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بیانیه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افشا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مشخص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شده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است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) </w:t>
            </w:r>
          </w:p>
          <w:p w14:paraId="2FF9DA18" w14:textId="77777777" w:rsidR="0029398A" w:rsidRPr="00A91419" w:rsidRDefault="00286C09" w:rsidP="00374FC2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360"/>
              <w:rPr>
                <w:rFonts w:ascii="Dubai" w:hAnsi="Dubai" w:cs="Dubai"/>
                <w:szCs w:val="21"/>
                <w:lang w:val="en-AU"/>
              </w:rPr>
            </w:pP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مبلغ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ودیعه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چقدر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است؟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(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گاهی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اوقات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لازم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است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از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طریق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ضمانت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بانکی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صادر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شده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توسط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بانک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ارائه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شود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>)</w:t>
            </w:r>
          </w:p>
          <w:p w14:paraId="1F309F17" w14:textId="77777777" w:rsidR="0029398A" w:rsidRPr="00A91419" w:rsidRDefault="00286C09" w:rsidP="00374FC2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360"/>
              <w:rPr>
                <w:rFonts w:ascii="Dubai" w:hAnsi="Dubai" w:cs="Dubai"/>
                <w:szCs w:val="21"/>
                <w:lang w:val="en-AU"/>
              </w:rPr>
            </w:pP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چه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هزینه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>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های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دیگری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را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باید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در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بودجه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خود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لحاظ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کنید؟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(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هزینه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>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های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تجهیز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هزینه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>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های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جابجایی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و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هزینه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>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های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«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بازسازی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»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در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پایان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اجاره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را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در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نظر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بگیرید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) </w:t>
            </w:r>
          </w:p>
          <w:p w14:paraId="2753FD10" w14:textId="77777777" w:rsidR="0029398A" w:rsidRPr="00A91419" w:rsidRDefault="00286C09" w:rsidP="00374FC2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360"/>
              <w:rPr>
                <w:rFonts w:ascii="Dubai" w:hAnsi="Dubai" w:cs="Dubai"/>
                <w:szCs w:val="21"/>
                <w:lang w:val="en-AU"/>
              </w:rPr>
            </w:pP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آخرین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تاریخ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برای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مکاتبه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با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صاحبخانه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برای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بررسی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هرگونه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گزینه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تمدید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اجاره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(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یعنی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مدت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اجاره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بیشتر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)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چیست؟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</w:p>
          <w:p w14:paraId="5C202222" w14:textId="77777777" w:rsidR="0029398A" w:rsidRPr="00A91419" w:rsidRDefault="00286C09" w:rsidP="00374FC2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360"/>
              <w:rPr>
                <w:rFonts w:ascii="Dubai" w:hAnsi="Dubai" w:cs="Dubai"/>
                <w:szCs w:val="21"/>
                <w:lang w:val="en-AU"/>
              </w:rPr>
            </w:pP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آیا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قبل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از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تحویل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گرفتن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ملک،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گزارش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بازرسی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را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تکمیل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کرده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و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از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ملک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عکس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گرفته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/>
              </w:rPr>
              <w:t>‌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اید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؟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</w:p>
          <w:p w14:paraId="57CA4B97" w14:textId="77777777" w:rsidR="0029398A" w:rsidRPr="00A91419" w:rsidRDefault="00286C09" w:rsidP="00374FC2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360"/>
              <w:rPr>
                <w:rFonts w:ascii="Dubai" w:hAnsi="Dubai" w:cs="Dubai"/>
                <w:szCs w:val="21"/>
                <w:lang w:val="en-AU"/>
              </w:rPr>
            </w:pP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آیا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بررسی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کرده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>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اید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که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آیا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شورای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شهر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اجازه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استفاده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مورد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نظر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شما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از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ملک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را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می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>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دهد؟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آیا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بررسی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کرده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>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اید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lastRenderedPageBreak/>
              <w:t>که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برای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اداره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کسب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و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کار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خود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در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ملک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به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چه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مجوزهایی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نیاز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دارید؟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</w:p>
          <w:p w14:paraId="06C2C683" w14:textId="77777777" w:rsidR="005014DD" w:rsidRPr="00A91419" w:rsidRDefault="00286C09" w:rsidP="00374FC2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360"/>
              <w:rPr>
                <w:rFonts w:ascii="Dubai" w:hAnsi="Dubai" w:cs="Dubai"/>
                <w:szCs w:val="21"/>
                <w:lang w:val="en-AU"/>
              </w:rPr>
            </w:pP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آیا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دریافت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مشاوره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Cs/>
                <w:szCs w:val="21"/>
                <w:rtl/>
                <w:lang w:val="fa-IR" w:bidi="ar-SA"/>
              </w:rPr>
              <w:t>حقوقی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را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در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نظر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 xml:space="preserve"> 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گرفته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/>
              </w:rPr>
              <w:t>‌</w:t>
            </w:r>
            <w:r w:rsidRPr="00A91419">
              <w:rPr>
                <w:rFonts w:ascii="Dubai" w:hAnsi="Dubai" w:cs="Dubai"/>
                <w:b w:val="0"/>
                <w:szCs w:val="21"/>
                <w:rtl/>
                <w:lang w:val="fa-IR" w:bidi="ar-SA"/>
              </w:rPr>
              <w:t>اید؟</w:t>
            </w:r>
          </w:p>
        </w:tc>
      </w:tr>
    </w:tbl>
    <w:p w14:paraId="32BD7EC0" w14:textId="77777777" w:rsidR="00CD2FBA" w:rsidRPr="00A91419" w:rsidRDefault="00286C09" w:rsidP="00374FC2">
      <w:pPr>
        <w:pStyle w:val="Heading2"/>
        <w:bidi/>
        <w:spacing w:line="240" w:lineRule="auto"/>
        <w:ind w:left="0"/>
        <w:rPr>
          <w:rFonts w:ascii="Dubai" w:hAnsi="Dubai" w:cs="Dubai"/>
          <w:b/>
          <w:bCs/>
          <w:caps/>
          <w:sz w:val="28"/>
          <w:szCs w:val="28"/>
        </w:rPr>
      </w:pPr>
      <w:r w:rsidRPr="00A91419">
        <w:rPr>
          <w:rFonts w:ascii="Dubai" w:hAnsi="Dubai" w:cs="Dubai"/>
          <w:b/>
          <w:bCs/>
          <w:caps/>
          <w:sz w:val="28"/>
          <w:szCs w:val="28"/>
          <w:rtl/>
          <w:lang w:val="fa-IR" w:bidi="ar-SA"/>
        </w:rPr>
        <w:lastRenderedPageBreak/>
        <w:t>سوالات</w:t>
      </w:r>
      <w:r w:rsidRPr="00A91419">
        <w:rPr>
          <w:rFonts w:ascii="Dubai" w:hAnsi="Dubai" w:cs="Dubai"/>
          <w:b/>
          <w:bCs/>
          <w:caps/>
          <w:sz w:val="28"/>
          <w:szCs w:val="28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caps/>
          <w:sz w:val="28"/>
          <w:szCs w:val="28"/>
          <w:rtl/>
          <w:lang w:val="fa-IR" w:bidi="ar-SA"/>
        </w:rPr>
        <w:t>متداول</w:t>
      </w:r>
    </w:p>
    <w:p w14:paraId="2AB4631E" w14:textId="77777777" w:rsidR="009C0DDE" w:rsidRPr="00A91419" w:rsidRDefault="00286C09" w:rsidP="00374FC2">
      <w:pPr>
        <w:bidi/>
        <w:spacing w:line="240" w:lineRule="auto"/>
        <w:rPr>
          <w:rFonts w:ascii="Dubai" w:hAnsi="Dubai" w:cs="Dubai"/>
          <w:b/>
          <w:bCs/>
          <w:szCs w:val="21"/>
        </w:rPr>
      </w:pP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قبل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از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عقد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چه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مدارکی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باید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من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داده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شود؟</w:t>
      </w:r>
    </w:p>
    <w:p w14:paraId="654B47CB" w14:textId="77777777" w:rsidR="00385055" w:rsidRPr="00A91419" w:rsidRDefault="00286C09" w:rsidP="00374FC2">
      <w:pPr>
        <w:bidi/>
        <w:spacing w:line="240" w:lineRule="auto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صاحبخانه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باید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حداقل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۱۴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روز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قبل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از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عقد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یک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بیانیه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افشا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نامه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پیشنهادی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شما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ارائه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دهد</w:t>
      </w:r>
      <w:r w:rsidRPr="00A91419">
        <w:rPr>
          <w:rFonts w:ascii="Dubai" w:hAnsi="Dubai" w:cs="Dubai"/>
          <w:szCs w:val="21"/>
          <w:rtl/>
          <w:lang w:val="fa-IR"/>
        </w:rPr>
        <w:t xml:space="preserve">. </w:t>
      </w:r>
    </w:p>
    <w:p w14:paraId="140E250B" w14:textId="77777777" w:rsidR="00CB0AD1" w:rsidRPr="00A91419" w:rsidRDefault="00286C09" w:rsidP="00374FC2">
      <w:pPr>
        <w:bidi/>
        <w:spacing w:line="240" w:lineRule="auto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بیانیه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افشا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شامل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اطلاعاتی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است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شما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برای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تصمیم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گیری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آگاهانه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مورد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انعقاد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نامه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آن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نیاز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دارید،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از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جمله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جزئیاتی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مورد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موارد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زیر</w:t>
      </w:r>
      <w:r w:rsidRPr="00A91419">
        <w:rPr>
          <w:rFonts w:ascii="Dubai" w:hAnsi="Dubai" w:cs="Dubai"/>
          <w:szCs w:val="21"/>
          <w:rtl/>
          <w:lang w:val="fa-IR"/>
        </w:rPr>
        <w:t>:</w:t>
      </w:r>
    </w:p>
    <w:p w14:paraId="7DAFD8DB" w14:textId="77777777" w:rsidR="00CB0AD1" w:rsidRPr="00A91419" w:rsidRDefault="00286C09" w:rsidP="00374FC2">
      <w:pPr>
        <w:pStyle w:val="ListParagraph"/>
        <w:numPr>
          <w:ilvl w:val="0"/>
          <w:numId w:val="9"/>
        </w:numPr>
        <w:bidi/>
        <w:spacing w:before="60" w:after="60" w:line="240" w:lineRule="auto"/>
        <w:ind w:left="714" w:hanging="357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محل،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شامل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نقشه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صورت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وجود،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منطقه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ملک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ای</w:t>
      </w:r>
    </w:p>
    <w:p w14:paraId="5E1F3CCC" w14:textId="77777777" w:rsidR="00CB0AD1" w:rsidRPr="00A91419" w:rsidRDefault="00286C09" w:rsidP="00374FC2">
      <w:pPr>
        <w:pStyle w:val="ListParagraph"/>
        <w:numPr>
          <w:ilvl w:val="0"/>
          <w:numId w:val="9"/>
        </w:numPr>
        <w:bidi/>
        <w:spacing w:before="60" w:after="60" w:line="240" w:lineRule="auto"/>
        <w:ind w:left="714" w:hanging="357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سازه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ها،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وسایل،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کارخانه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تجهیزات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ارائه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شده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توسط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صاحبخانه</w:t>
      </w:r>
    </w:p>
    <w:p w14:paraId="6F6C4608" w14:textId="77777777" w:rsidR="00CB0AD1" w:rsidRPr="00A91419" w:rsidRDefault="00286C09" w:rsidP="00374FC2">
      <w:pPr>
        <w:pStyle w:val="ListParagraph"/>
        <w:numPr>
          <w:ilvl w:val="0"/>
          <w:numId w:val="9"/>
        </w:numPr>
        <w:bidi/>
        <w:spacing w:before="60" w:after="60" w:line="240" w:lineRule="auto"/>
        <w:ind w:left="714" w:hanging="357"/>
        <w:rPr>
          <w:rFonts w:ascii="Dubai" w:hAnsi="Dubai" w:cs="Dubai"/>
          <w:szCs w:val="21"/>
        </w:rPr>
      </w:pPr>
      <w:proofErr w:type="spellStart"/>
      <w:r w:rsidRPr="00A91419">
        <w:rPr>
          <w:rFonts w:ascii="Dubai" w:hAnsi="Dubai" w:cs="Dubai"/>
          <w:szCs w:val="21"/>
          <w:rtl/>
          <w:lang w:val="fa-IR"/>
        </w:rPr>
        <w:t>استفاده</w:t>
      </w:r>
      <w:proofErr w:type="spellEnd"/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proofErr w:type="spellStart"/>
      <w:r w:rsidRPr="00A91419">
        <w:rPr>
          <w:rFonts w:ascii="Dubai" w:hAnsi="Dubai" w:cs="Dubai"/>
          <w:szCs w:val="21"/>
          <w:rtl/>
          <w:lang w:val="fa-IR"/>
        </w:rPr>
        <w:t>مجاز</w:t>
      </w:r>
      <w:proofErr w:type="spellEnd"/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proofErr w:type="spellStart"/>
      <w:r w:rsidRPr="00A91419">
        <w:rPr>
          <w:rFonts w:ascii="Dubai" w:hAnsi="Dubai" w:cs="Dubai"/>
          <w:szCs w:val="21"/>
          <w:rtl/>
          <w:lang w:val="fa-IR"/>
        </w:rPr>
        <w:t>از</w:t>
      </w:r>
      <w:proofErr w:type="spellEnd"/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proofErr w:type="spellStart"/>
      <w:r w:rsidRPr="00A91419">
        <w:rPr>
          <w:rFonts w:ascii="Dubai" w:hAnsi="Dubai" w:cs="Dubai"/>
          <w:szCs w:val="21"/>
          <w:rtl/>
          <w:lang w:val="fa-IR"/>
        </w:rPr>
        <w:t>محل</w:t>
      </w:r>
      <w:proofErr w:type="spellEnd"/>
    </w:p>
    <w:p w14:paraId="27C79EA3" w14:textId="77777777" w:rsidR="00CB0AD1" w:rsidRPr="00A91419" w:rsidRDefault="00286C09" w:rsidP="00374FC2">
      <w:pPr>
        <w:pStyle w:val="ListParagraph"/>
        <w:numPr>
          <w:ilvl w:val="0"/>
          <w:numId w:val="9"/>
        </w:numPr>
        <w:bidi/>
        <w:spacing w:before="60" w:after="60" w:line="240" w:lineRule="auto"/>
        <w:ind w:left="714" w:hanging="357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مدت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مدت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زمان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هرگونه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گزینه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برای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تمدید</w:t>
      </w:r>
    </w:p>
    <w:p w14:paraId="301DA543" w14:textId="77777777" w:rsidR="00CB0AD1" w:rsidRPr="00A91419" w:rsidRDefault="00286C09" w:rsidP="00374FC2">
      <w:pPr>
        <w:pStyle w:val="ListParagraph"/>
        <w:numPr>
          <w:ilvl w:val="0"/>
          <w:numId w:val="9"/>
        </w:numPr>
        <w:bidi/>
        <w:spacing w:before="60" w:after="60" w:line="240" w:lineRule="auto"/>
        <w:ind w:left="714" w:hanging="357"/>
        <w:rPr>
          <w:rFonts w:ascii="Dubai" w:hAnsi="Dubai" w:cs="Dubai"/>
          <w:szCs w:val="21"/>
        </w:rPr>
      </w:pPr>
      <w:proofErr w:type="spellStart"/>
      <w:r w:rsidRPr="00A91419">
        <w:rPr>
          <w:rFonts w:ascii="Dubai" w:hAnsi="Dubai" w:cs="Dubai"/>
          <w:szCs w:val="21"/>
          <w:rtl/>
          <w:lang w:val="fa-IR"/>
        </w:rPr>
        <w:t>کارها</w:t>
      </w:r>
      <w:proofErr w:type="spellEnd"/>
      <w:r w:rsidRPr="00A91419">
        <w:rPr>
          <w:rFonts w:ascii="Dubai" w:hAnsi="Dubai" w:cs="Dubai"/>
          <w:szCs w:val="21"/>
          <w:rtl/>
          <w:lang w:val="fa-IR"/>
        </w:rPr>
        <w:t xml:space="preserve">، </w:t>
      </w:r>
      <w:proofErr w:type="spellStart"/>
      <w:r w:rsidRPr="00A91419">
        <w:rPr>
          <w:rFonts w:ascii="Dubai" w:hAnsi="Dubai" w:cs="Dubai"/>
          <w:szCs w:val="21"/>
          <w:rtl/>
          <w:lang w:val="fa-IR"/>
        </w:rPr>
        <w:t>تجهیز</w:t>
      </w:r>
      <w:proofErr w:type="spellEnd"/>
      <w:r w:rsidRPr="00A91419">
        <w:rPr>
          <w:rFonts w:ascii="Dubai" w:hAnsi="Dubai" w:cs="Dubai"/>
          <w:szCs w:val="21"/>
          <w:rtl/>
          <w:lang w:val="fa-IR"/>
        </w:rPr>
        <w:t xml:space="preserve">، </w:t>
      </w:r>
      <w:proofErr w:type="spellStart"/>
      <w:r w:rsidRPr="00A91419">
        <w:rPr>
          <w:rFonts w:ascii="Dubai" w:hAnsi="Dubai" w:cs="Dubai"/>
          <w:szCs w:val="21"/>
          <w:rtl/>
          <w:lang w:val="fa-IR"/>
        </w:rPr>
        <w:t>نوسازی</w:t>
      </w:r>
      <w:proofErr w:type="spellEnd"/>
      <w:r w:rsidRPr="00A91419">
        <w:rPr>
          <w:rFonts w:ascii="Dubai" w:hAnsi="Dubai" w:cs="Dubai"/>
          <w:szCs w:val="21"/>
          <w:rtl/>
          <w:lang w:val="fa-IR"/>
        </w:rPr>
        <w:t xml:space="preserve"> و </w:t>
      </w:r>
      <w:proofErr w:type="spellStart"/>
      <w:r w:rsidRPr="00A91419">
        <w:rPr>
          <w:rFonts w:ascii="Dubai" w:hAnsi="Dubai" w:cs="Dubai"/>
          <w:szCs w:val="21"/>
          <w:rtl/>
          <w:lang w:val="fa-IR"/>
        </w:rPr>
        <w:t>تغییرات</w:t>
      </w:r>
      <w:proofErr w:type="spellEnd"/>
    </w:p>
    <w:p w14:paraId="7C59D134" w14:textId="77777777" w:rsidR="00CB0AD1" w:rsidRPr="00A91419" w:rsidRDefault="00286C09" w:rsidP="00374FC2">
      <w:pPr>
        <w:pStyle w:val="ListParagraph"/>
        <w:numPr>
          <w:ilvl w:val="0"/>
          <w:numId w:val="9"/>
        </w:numPr>
        <w:bidi/>
        <w:spacing w:before="60" w:after="60" w:line="240" w:lineRule="auto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هزینه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ها</w:t>
      </w:r>
      <w:r w:rsidRPr="00A91419">
        <w:rPr>
          <w:rFonts w:ascii="Dubai" w:hAnsi="Dubai" w:cs="Dubai"/>
          <w:szCs w:val="21"/>
          <w:rtl/>
          <w:lang w:val="fa-IR"/>
        </w:rPr>
        <w:t xml:space="preserve"> (</w:t>
      </w:r>
      <w:r w:rsidRPr="00A91419">
        <w:rPr>
          <w:rFonts w:ascii="Dubai" w:hAnsi="Dubai" w:cs="Dubai"/>
          <w:szCs w:val="21"/>
          <w:rtl/>
          <w:lang w:val="fa-IR" w:bidi="ar-SA"/>
        </w:rPr>
        <w:t>هزینه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هایی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باید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پرداخت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کنید</w:t>
      </w:r>
      <w:r w:rsidRPr="00A91419">
        <w:rPr>
          <w:rFonts w:ascii="Dubai" w:hAnsi="Dubai" w:cs="Dubai"/>
          <w:szCs w:val="21"/>
          <w:rtl/>
          <w:lang w:val="fa-IR"/>
        </w:rPr>
        <w:t>)</w:t>
      </w:r>
      <w:r w:rsidRPr="00A91419">
        <w:rPr>
          <w:rFonts w:ascii="Dubai" w:hAnsi="Dubai" w:cs="Dubai"/>
          <w:szCs w:val="21"/>
          <w:rtl/>
          <w:lang w:val="fa-IR" w:bidi="ar-SA"/>
        </w:rPr>
        <w:t>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تعدیل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>.</w:t>
      </w:r>
    </w:p>
    <w:p w14:paraId="1CBBBE3D" w14:textId="77777777" w:rsidR="00055E32" w:rsidRPr="00A91419" w:rsidRDefault="00286C09" w:rsidP="00374FC2">
      <w:pPr>
        <w:bidi/>
        <w:spacing w:line="240" w:lineRule="auto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اگر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صاحبخانه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شما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بیانیه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افشا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ندهد،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ممکن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است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بتوانید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پس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از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اطلاع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صاحبخانه،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زمان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ارائه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بیانیه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افشا،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پرداخت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نکنید</w:t>
      </w:r>
      <w:r w:rsidRPr="00A91419">
        <w:rPr>
          <w:rFonts w:ascii="Dubai" w:hAnsi="Dubai" w:cs="Dubai"/>
          <w:szCs w:val="21"/>
          <w:rtl/>
          <w:lang w:val="fa-IR"/>
        </w:rPr>
        <w:t>.</w:t>
      </w:r>
    </w:p>
    <w:p w14:paraId="697DF7DC" w14:textId="77777777" w:rsidR="009C0DDE" w:rsidRPr="00A91419" w:rsidRDefault="00286C09" w:rsidP="00374FC2">
      <w:pPr>
        <w:bidi/>
        <w:spacing w:line="240" w:lineRule="auto"/>
        <w:rPr>
          <w:rFonts w:ascii="Dubai" w:hAnsi="Dubai" w:cs="Dubai"/>
          <w:b/>
          <w:bCs/>
          <w:szCs w:val="21"/>
        </w:rPr>
      </w:pP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قبل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از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امضای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>‌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نامه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چه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چیزهایی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را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باید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بدانم؟</w:t>
      </w:r>
    </w:p>
    <w:p w14:paraId="209A9AA0" w14:textId="77777777" w:rsidR="0060134E" w:rsidRPr="00A91419" w:rsidRDefault="00286C09" w:rsidP="00374FC2">
      <w:pPr>
        <w:bidi/>
        <w:spacing w:line="240" w:lineRule="auto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درک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این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موارد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مهم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است</w:t>
      </w:r>
      <w:r w:rsidRPr="00A91419">
        <w:rPr>
          <w:rFonts w:ascii="Dubai" w:hAnsi="Dubai" w:cs="Dubai"/>
          <w:szCs w:val="21"/>
          <w:rtl/>
          <w:lang w:val="fa-IR"/>
        </w:rPr>
        <w:t>:</w:t>
      </w:r>
    </w:p>
    <w:p w14:paraId="662AAE96" w14:textId="77777777" w:rsidR="005C5C15" w:rsidRPr="00A91419" w:rsidRDefault="00286C09" w:rsidP="00374FC2">
      <w:pPr>
        <w:pStyle w:val="ListParagraph"/>
        <w:numPr>
          <w:ilvl w:val="0"/>
          <w:numId w:val="10"/>
        </w:numPr>
        <w:bidi/>
        <w:spacing w:before="60" w:after="60" w:line="240" w:lineRule="auto"/>
        <w:ind w:left="714" w:hanging="357"/>
        <w:rPr>
          <w:rFonts w:ascii="Dubai" w:hAnsi="Dubai" w:cs="Dubai"/>
          <w:szCs w:val="21"/>
        </w:rPr>
      </w:pPr>
      <w:proofErr w:type="spellStart"/>
      <w:r w:rsidRPr="00A91419">
        <w:rPr>
          <w:rFonts w:ascii="Dubai" w:hAnsi="Dubai" w:cs="Dubai"/>
          <w:szCs w:val="21"/>
          <w:rtl/>
          <w:lang w:val="fa-IR"/>
        </w:rPr>
        <w:t>اجاره</w:t>
      </w:r>
      <w:proofErr w:type="spellEnd"/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proofErr w:type="spellStart"/>
      <w:r w:rsidRPr="00A91419">
        <w:rPr>
          <w:rFonts w:ascii="Dubai" w:hAnsi="Dubai" w:cs="Dubai"/>
          <w:szCs w:val="21"/>
          <w:rtl/>
          <w:lang w:val="fa-IR"/>
        </w:rPr>
        <w:t>اولیه</w:t>
      </w:r>
      <w:proofErr w:type="spellEnd"/>
      <w:r w:rsidRPr="00A91419">
        <w:rPr>
          <w:rFonts w:ascii="Dubai" w:hAnsi="Dubai" w:cs="Dubai"/>
          <w:szCs w:val="21"/>
          <w:rtl/>
          <w:lang w:val="fa-IR"/>
        </w:rPr>
        <w:t xml:space="preserve"> و </w:t>
      </w:r>
      <w:proofErr w:type="spellStart"/>
      <w:r w:rsidRPr="00A91419">
        <w:rPr>
          <w:rFonts w:ascii="Dubai" w:hAnsi="Dubai" w:cs="Dubai"/>
          <w:szCs w:val="21"/>
          <w:rtl/>
          <w:lang w:val="fa-IR"/>
        </w:rPr>
        <w:t>افزایش</w:t>
      </w:r>
      <w:proofErr w:type="spellEnd"/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proofErr w:type="spellStart"/>
      <w:r w:rsidRPr="00A91419">
        <w:rPr>
          <w:rFonts w:ascii="Dubai" w:hAnsi="Dubai" w:cs="Dubai"/>
          <w:szCs w:val="21"/>
          <w:rtl/>
          <w:lang w:val="fa-IR"/>
        </w:rPr>
        <w:t>هزینه‌ها</w:t>
      </w:r>
      <w:proofErr w:type="spellEnd"/>
    </w:p>
    <w:p w14:paraId="0E788EC1" w14:textId="77777777" w:rsidR="00CB0AD1" w:rsidRPr="00A91419" w:rsidRDefault="00286C09" w:rsidP="00374FC2">
      <w:pPr>
        <w:pStyle w:val="ListParagraph"/>
        <w:numPr>
          <w:ilvl w:val="0"/>
          <w:numId w:val="10"/>
        </w:numPr>
        <w:bidi/>
        <w:spacing w:before="60" w:after="60" w:line="240" w:lineRule="auto"/>
        <w:ind w:left="714" w:hanging="357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/>
        </w:rPr>
        <w:t xml:space="preserve">و </w:t>
      </w:r>
      <w:proofErr w:type="spellStart"/>
      <w:r w:rsidRPr="00A91419">
        <w:rPr>
          <w:rFonts w:ascii="Dubai" w:hAnsi="Dubai" w:cs="Dubai"/>
          <w:szCs w:val="21"/>
          <w:rtl/>
          <w:lang w:val="fa-IR"/>
        </w:rPr>
        <w:t>سایر</w:t>
      </w:r>
      <w:proofErr w:type="spellEnd"/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proofErr w:type="spellStart"/>
      <w:r w:rsidRPr="00A91419">
        <w:rPr>
          <w:rFonts w:ascii="Dubai" w:hAnsi="Dubai" w:cs="Dubai"/>
          <w:szCs w:val="21"/>
          <w:rtl/>
          <w:lang w:val="fa-IR"/>
        </w:rPr>
        <w:t>هزینه‌های</w:t>
      </w:r>
      <w:proofErr w:type="spellEnd"/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proofErr w:type="spellStart"/>
      <w:r w:rsidRPr="00A91419">
        <w:rPr>
          <w:rFonts w:ascii="Dubai" w:hAnsi="Dubai" w:cs="Dubai"/>
          <w:szCs w:val="21"/>
          <w:rtl/>
          <w:lang w:val="fa-IR"/>
        </w:rPr>
        <w:t>سکونت</w:t>
      </w:r>
      <w:proofErr w:type="spellEnd"/>
    </w:p>
    <w:p w14:paraId="420948EC" w14:textId="77777777" w:rsidR="009B0948" w:rsidRPr="00A91419" w:rsidRDefault="00286C09" w:rsidP="00374FC2">
      <w:pPr>
        <w:pStyle w:val="ListParagraph"/>
        <w:numPr>
          <w:ilvl w:val="0"/>
          <w:numId w:val="10"/>
        </w:numPr>
        <w:bidi/>
        <w:spacing w:before="60" w:after="60" w:line="240" w:lineRule="auto"/>
        <w:ind w:left="714" w:hanging="357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استفاده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مجاز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از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ملک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مدت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زمانی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احتمالاً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برای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دریافت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هرگونه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مجوز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از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شورای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محلی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طول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می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کشد</w:t>
      </w:r>
    </w:p>
    <w:p w14:paraId="793F5228" w14:textId="77777777" w:rsidR="009B0948" w:rsidRPr="00A91419" w:rsidRDefault="00286C09" w:rsidP="00374FC2">
      <w:pPr>
        <w:pStyle w:val="ListParagraph"/>
        <w:numPr>
          <w:ilvl w:val="0"/>
          <w:numId w:val="10"/>
        </w:numPr>
        <w:bidi/>
        <w:spacing w:before="60" w:after="60" w:line="240" w:lineRule="auto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تعهد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شما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برای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بازگرداندن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ملک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حالت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اولیه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خود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پایان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نامه</w:t>
      </w:r>
      <w:r w:rsidRPr="00A91419">
        <w:rPr>
          <w:rFonts w:ascii="Dubai" w:hAnsi="Dubai" w:cs="Dubai"/>
          <w:szCs w:val="21"/>
          <w:rtl/>
          <w:lang w:val="fa-IR"/>
        </w:rPr>
        <w:t xml:space="preserve"> (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هزینه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احتمالی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آن</w:t>
      </w:r>
      <w:r w:rsidRPr="00A91419">
        <w:rPr>
          <w:rFonts w:ascii="Dubai" w:hAnsi="Dubai" w:cs="Dubai"/>
          <w:szCs w:val="21"/>
          <w:rtl/>
          <w:lang w:val="fa-IR"/>
        </w:rPr>
        <w:t xml:space="preserve">) </w:t>
      </w:r>
      <w:r w:rsidRPr="00A91419">
        <w:rPr>
          <w:rFonts w:ascii="Dubai" w:hAnsi="Dubai" w:cs="Dubai"/>
          <w:szCs w:val="21"/>
          <w:rtl/>
          <w:lang w:val="fa-IR" w:bidi="ar-SA"/>
        </w:rPr>
        <w:t>که</w:t>
      </w:r>
      <w:r w:rsidRPr="00A91419">
        <w:rPr>
          <w:rFonts w:ascii="Dubai" w:hAnsi="Dubai" w:cs="Dubai"/>
          <w:szCs w:val="21"/>
          <w:rtl/>
          <w:lang w:val="fa-IR"/>
        </w:rPr>
        <w:t xml:space="preserve"> «</w:t>
      </w:r>
      <w:r w:rsidRPr="00A91419">
        <w:rPr>
          <w:rFonts w:ascii="Dubai" w:hAnsi="Dubai" w:cs="Dubai"/>
          <w:szCs w:val="21"/>
          <w:rtl/>
          <w:lang w:val="fa-IR" w:bidi="ar-SA"/>
        </w:rPr>
        <w:t>تعهد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بازگرداندن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وضعیت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اولیه</w:t>
      </w:r>
      <w:r w:rsidRPr="00A91419">
        <w:rPr>
          <w:rFonts w:ascii="Dubai" w:hAnsi="Dubai" w:cs="Dubai"/>
          <w:szCs w:val="21"/>
          <w:rtl/>
          <w:lang w:val="fa-IR"/>
        </w:rPr>
        <w:t xml:space="preserve">» </w:t>
      </w:r>
      <w:r w:rsidRPr="00A91419">
        <w:rPr>
          <w:rFonts w:ascii="Dubai" w:hAnsi="Dubai" w:cs="Dubai"/>
          <w:szCs w:val="21"/>
          <w:rtl/>
          <w:lang w:val="fa-IR" w:bidi="ar-SA"/>
        </w:rPr>
        <w:t>نامیده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می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شود</w:t>
      </w:r>
      <w:r w:rsidRPr="00A91419">
        <w:rPr>
          <w:rFonts w:ascii="Dubai" w:hAnsi="Dubai" w:cs="Dubai"/>
          <w:szCs w:val="21"/>
          <w:rtl/>
          <w:lang w:val="fa-IR"/>
        </w:rPr>
        <w:t xml:space="preserve">. </w:t>
      </w:r>
    </w:p>
    <w:p w14:paraId="0D3FD33A" w14:textId="0E3888B8" w:rsidR="009B0948" w:rsidRPr="00A91419" w:rsidRDefault="00374FC2" w:rsidP="00374FC2">
      <w:pPr>
        <w:bidi/>
        <w:spacing w:line="240" w:lineRule="auto"/>
        <w:rPr>
          <w:rFonts w:ascii="Dubai" w:hAnsi="Dubai" w:cs="Dubai"/>
          <w:b/>
          <w:bCs/>
          <w:szCs w:val="21"/>
        </w:rPr>
      </w:pPr>
      <w:r>
        <w:rPr>
          <w:rFonts w:ascii="Dubai" w:hAnsi="Dubai" w:cs="Dubai"/>
          <w:b/>
          <w:bCs/>
          <w:szCs w:val="21"/>
          <w:rtl/>
          <w:lang w:val="fa-IR" w:bidi="ar-SA"/>
        </w:rPr>
        <w:br w:type="column"/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قانون،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صاحبخانه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>‌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ها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را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چه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کاری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ملزم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می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>‌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کند؟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</w:p>
    <w:p w14:paraId="649713F0" w14:textId="77777777" w:rsidR="0060134E" w:rsidRPr="00A91419" w:rsidRDefault="00286C09" w:rsidP="00374FC2">
      <w:pPr>
        <w:bidi/>
        <w:spacing w:line="240" w:lineRule="auto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این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قانون،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صاحبخانه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ها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ملزم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می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کند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که</w:t>
      </w:r>
      <w:r w:rsidRPr="00A91419">
        <w:rPr>
          <w:rFonts w:ascii="Dubai" w:hAnsi="Dubai" w:cs="Dubai"/>
          <w:szCs w:val="21"/>
          <w:rtl/>
          <w:lang w:val="fa-IR"/>
        </w:rPr>
        <w:t>:</w:t>
      </w:r>
    </w:p>
    <w:p w14:paraId="12E4BD0D" w14:textId="77777777" w:rsidR="00385055" w:rsidRPr="00A91419" w:rsidRDefault="00286C09" w:rsidP="00374FC2">
      <w:pPr>
        <w:pStyle w:val="ListParagraph"/>
        <w:numPr>
          <w:ilvl w:val="0"/>
          <w:numId w:val="11"/>
        </w:numPr>
        <w:bidi/>
        <w:spacing w:before="60" w:after="60" w:line="240" w:lineRule="auto"/>
        <w:ind w:left="714" w:hanging="357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یک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نسخه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از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نامه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امضا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شده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توسط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صاحبخانه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ظرف</w:t>
      </w:r>
      <w:r w:rsidRPr="00A91419">
        <w:rPr>
          <w:rFonts w:ascii="Dubai" w:hAnsi="Dubai" w:cs="Dubai"/>
          <w:szCs w:val="21"/>
          <w:rtl/>
          <w:lang w:val="fa-IR"/>
        </w:rPr>
        <w:t xml:space="preserve"> 28 </w:t>
      </w:r>
      <w:r w:rsidRPr="00A91419">
        <w:rPr>
          <w:rFonts w:ascii="Dubai" w:hAnsi="Dubai" w:cs="Dubai"/>
          <w:szCs w:val="21"/>
          <w:rtl/>
          <w:lang w:val="fa-IR" w:bidi="ar-SA"/>
        </w:rPr>
        <w:t>روز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از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تاریخ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امضای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نامه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توسط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شما</w:t>
      </w:r>
      <w:r w:rsidRPr="00A91419">
        <w:rPr>
          <w:rFonts w:ascii="Dubai" w:hAnsi="Dubai" w:cs="Dubai"/>
          <w:szCs w:val="21"/>
          <w:rtl/>
          <w:lang w:val="fa-IR"/>
        </w:rPr>
        <w:t xml:space="preserve"> (</w:t>
      </w:r>
      <w:r w:rsidRPr="00A91419">
        <w:rPr>
          <w:rFonts w:ascii="Dubai" w:hAnsi="Dubai" w:cs="Dubai"/>
          <w:szCs w:val="21"/>
          <w:rtl/>
          <w:lang w:val="fa-IR" w:bidi="ar-SA"/>
        </w:rPr>
        <w:t>مستاجر</w:t>
      </w:r>
      <w:r w:rsidRPr="00A91419">
        <w:rPr>
          <w:rFonts w:ascii="Dubai" w:hAnsi="Dubai" w:cs="Dubai"/>
          <w:szCs w:val="21"/>
          <w:rtl/>
          <w:lang w:val="fa-IR"/>
        </w:rPr>
        <w:t xml:space="preserve">)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ارائه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آن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صاحبخانه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شما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بدهند</w:t>
      </w:r>
      <w:r w:rsidRPr="00A91419">
        <w:rPr>
          <w:rFonts w:ascii="Dubai" w:hAnsi="Dubai" w:cs="Dubai"/>
          <w:szCs w:val="21"/>
          <w:rtl/>
          <w:lang w:val="fa-IR"/>
        </w:rPr>
        <w:t xml:space="preserve"> (</w:t>
      </w:r>
      <w:r w:rsidRPr="00A91419">
        <w:rPr>
          <w:rFonts w:ascii="Dubai" w:hAnsi="Dubai" w:cs="Dubai"/>
          <w:szCs w:val="21"/>
          <w:rtl/>
          <w:lang w:val="fa-IR" w:bidi="ar-SA"/>
        </w:rPr>
        <w:t>مگر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اینکه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کتباً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برای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مدت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زمان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دیگری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توافق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کرده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باشید</w:t>
      </w:r>
      <w:r w:rsidRPr="00A91419">
        <w:rPr>
          <w:rFonts w:ascii="Dubai" w:hAnsi="Dubai" w:cs="Dubai"/>
          <w:szCs w:val="21"/>
          <w:rtl/>
          <w:lang w:val="fa-IR"/>
        </w:rPr>
        <w:t>)</w:t>
      </w:r>
    </w:p>
    <w:p w14:paraId="6C354D8C" w14:textId="77777777" w:rsidR="009B0948" w:rsidRPr="00A91419" w:rsidRDefault="00286C09" w:rsidP="00374FC2">
      <w:pPr>
        <w:pStyle w:val="ListParagraph"/>
        <w:numPr>
          <w:ilvl w:val="0"/>
          <w:numId w:val="11"/>
        </w:numPr>
        <w:bidi/>
        <w:spacing w:before="60" w:after="60" w:line="240" w:lineRule="auto"/>
        <w:ind w:left="714" w:hanging="357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محل،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سازه،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لوازم،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اتصالات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وسایل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ارائه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شده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تحت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نامه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تعمیر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نگهداری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کنند</w:t>
      </w:r>
      <w:r w:rsidRPr="00A91419">
        <w:rPr>
          <w:rFonts w:ascii="Dubai" w:hAnsi="Dubai" w:cs="Dubai"/>
          <w:szCs w:val="21"/>
          <w:rtl/>
          <w:lang w:val="fa-IR"/>
        </w:rPr>
        <w:t xml:space="preserve"> (</w:t>
      </w:r>
      <w:r w:rsidRPr="00A91419">
        <w:rPr>
          <w:rFonts w:ascii="Dubai" w:hAnsi="Dubai" w:cs="Dubai"/>
          <w:szCs w:val="21"/>
          <w:rtl/>
          <w:lang w:val="fa-IR" w:bidi="ar-SA"/>
        </w:rPr>
        <w:t>مگر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اینکه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استفاده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نادرست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مستأجر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موجب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نیاز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تعمیرات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یا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نگهداری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شده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باشد،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یا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شما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موافقت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کرده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باشید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اقدامات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ایمنی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اساسی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وضعیت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مناسب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حفظ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کنید</w:t>
      </w:r>
      <w:r w:rsidRPr="00A91419">
        <w:rPr>
          <w:rFonts w:ascii="Dubai" w:hAnsi="Dubai" w:cs="Dubai"/>
          <w:szCs w:val="21"/>
          <w:rtl/>
          <w:lang w:val="fa-IR"/>
        </w:rPr>
        <w:t>.)</w:t>
      </w:r>
    </w:p>
    <w:p w14:paraId="53ECEC0B" w14:textId="77777777" w:rsidR="009B0948" w:rsidRPr="00A91419" w:rsidRDefault="00286C09" w:rsidP="00374FC2">
      <w:pPr>
        <w:pStyle w:val="ListParagraph"/>
        <w:numPr>
          <w:ilvl w:val="0"/>
          <w:numId w:val="11"/>
        </w:numPr>
        <w:bidi/>
        <w:spacing w:before="60" w:after="60" w:line="240" w:lineRule="auto"/>
        <w:ind w:left="714" w:hanging="357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تخمین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های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سالانه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از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هزینه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های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جاری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ارائه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دهند</w:t>
      </w:r>
      <w:r w:rsidRPr="00A91419">
        <w:rPr>
          <w:rFonts w:ascii="Dubai" w:hAnsi="Dubai" w:cs="Dubai"/>
          <w:szCs w:val="21"/>
          <w:rtl/>
          <w:lang w:val="fa-IR"/>
        </w:rPr>
        <w:t xml:space="preserve"> (</w:t>
      </w:r>
      <w:r w:rsidRPr="00A91419">
        <w:rPr>
          <w:rFonts w:ascii="Dubai" w:hAnsi="Dubai" w:cs="Dubai"/>
          <w:szCs w:val="21"/>
          <w:rtl/>
          <w:lang w:val="fa-IR" w:bidi="ar-SA"/>
        </w:rPr>
        <w:t>تا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زمانی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تخمینی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ارائه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نشود،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شما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موظف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پرداخت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هزینه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ها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نیستید</w:t>
      </w:r>
      <w:r w:rsidRPr="00A91419">
        <w:rPr>
          <w:rFonts w:ascii="Dubai" w:hAnsi="Dubai" w:cs="Dubai"/>
          <w:szCs w:val="21"/>
          <w:rtl/>
          <w:lang w:val="fa-IR"/>
        </w:rPr>
        <w:t xml:space="preserve">)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صورت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های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تطبیق</w:t>
      </w:r>
    </w:p>
    <w:p w14:paraId="43284953" w14:textId="77777777" w:rsidR="009B0948" w:rsidRPr="00A91419" w:rsidRDefault="00286C09" w:rsidP="00374FC2">
      <w:pPr>
        <w:pStyle w:val="ListParagraph"/>
        <w:numPr>
          <w:ilvl w:val="0"/>
          <w:numId w:val="11"/>
        </w:numPr>
        <w:bidi/>
        <w:spacing w:before="60" w:after="60" w:line="240" w:lineRule="auto"/>
        <w:ind w:left="714" w:hanging="357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هرگونه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ودیعه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تضمین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یک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حساب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دارای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بهره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نگهداری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کنند</w:t>
      </w:r>
      <w:r w:rsidRPr="00A91419">
        <w:rPr>
          <w:rFonts w:ascii="Dubai" w:hAnsi="Dubai" w:cs="Dubai"/>
          <w:szCs w:val="21"/>
          <w:rtl/>
          <w:lang w:val="fa-IR"/>
        </w:rPr>
        <w:t>.</w:t>
      </w:r>
    </w:p>
    <w:p w14:paraId="7B91BB22" w14:textId="77777777" w:rsidR="009B0948" w:rsidRPr="00A91419" w:rsidRDefault="00286C09" w:rsidP="00374FC2">
      <w:pPr>
        <w:pStyle w:val="ListParagraph"/>
        <w:numPr>
          <w:ilvl w:val="0"/>
          <w:numId w:val="11"/>
        </w:numPr>
        <w:bidi/>
        <w:spacing w:before="60" w:after="60" w:line="240" w:lineRule="auto"/>
        <w:ind w:left="714" w:hanging="357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هزینه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های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سرمایه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ای،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هزینه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تهیه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نامه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هزینه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های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رعایت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قانون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پرداخت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کنند</w:t>
      </w:r>
    </w:p>
    <w:p w14:paraId="20C4FA38" w14:textId="29E1B092" w:rsidR="009B0948" w:rsidRPr="00A91419" w:rsidRDefault="00286C09" w:rsidP="00374FC2">
      <w:pPr>
        <w:pStyle w:val="ListParagraph"/>
        <w:numPr>
          <w:ilvl w:val="0"/>
          <w:numId w:val="11"/>
        </w:numPr>
        <w:bidi/>
        <w:spacing w:before="60" w:after="60" w:line="240" w:lineRule="auto"/>
        <w:ind w:left="714" w:hanging="357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یادآوری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هایی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درباره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گزینه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های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تمدید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تمدید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قرارداد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نیت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موجر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پایان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مدت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ارائه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دهد</w:t>
      </w:r>
      <w:r w:rsidRPr="00A91419">
        <w:rPr>
          <w:rFonts w:ascii="Dubai" w:hAnsi="Dubai" w:cs="Dubai"/>
          <w:szCs w:val="21"/>
          <w:rtl/>
          <w:lang w:val="fa-IR"/>
        </w:rPr>
        <w:t xml:space="preserve"> (</w:t>
      </w:r>
      <w:r w:rsidRPr="00A91419">
        <w:rPr>
          <w:rFonts w:ascii="Dubai" w:hAnsi="Dubai" w:cs="Dubai"/>
          <w:szCs w:val="21"/>
          <w:rtl/>
          <w:lang w:val="fa-IR" w:bidi="ar-SA"/>
        </w:rPr>
        <w:t>اگر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این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اطلاعیه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ها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ارائه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نشوند،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ممکن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است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نامه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شما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طور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خودکار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تمدید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شود</w:t>
      </w:r>
      <w:r w:rsidRPr="00A91419">
        <w:rPr>
          <w:rFonts w:ascii="Dubai" w:hAnsi="Dubai" w:cs="Dubai"/>
          <w:szCs w:val="21"/>
          <w:rtl/>
          <w:lang w:val="fa-IR"/>
        </w:rPr>
        <w:t>)</w:t>
      </w:r>
    </w:p>
    <w:p w14:paraId="3FBFFB5A" w14:textId="77777777" w:rsidR="009B0948" w:rsidRPr="00A91419" w:rsidRDefault="00286C09" w:rsidP="00374FC2">
      <w:pPr>
        <w:pStyle w:val="ListParagraph"/>
        <w:numPr>
          <w:ilvl w:val="0"/>
          <w:numId w:val="11"/>
        </w:numPr>
        <w:bidi/>
        <w:spacing w:before="60" w:after="60" w:line="240" w:lineRule="auto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طور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غیرمنطقی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از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رضایت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درخواست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انتقال</w:t>
      </w:r>
      <w:r w:rsidRPr="00A91419">
        <w:rPr>
          <w:rFonts w:ascii="Dubai" w:hAnsi="Dubai" w:cs="Dubai"/>
          <w:szCs w:val="21"/>
          <w:rtl/>
          <w:lang w:val="fa-IR"/>
        </w:rPr>
        <w:t xml:space="preserve"> (</w:t>
      </w:r>
      <w:r w:rsidRPr="00A91419">
        <w:rPr>
          <w:rFonts w:ascii="Dubai" w:hAnsi="Dubai" w:cs="Dubai"/>
          <w:szCs w:val="21"/>
          <w:rtl/>
          <w:lang w:val="fa-IR" w:bidi="ar-SA"/>
        </w:rPr>
        <w:t>واگذاری</w:t>
      </w:r>
      <w:r w:rsidRPr="00A91419">
        <w:rPr>
          <w:rFonts w:ascii="Dubai" w:hAnsi="Dubai" w:cs="Dubai"/>
          <w:szCs w:val="21"/>
          <w:rtl/>
          <w:lang w:val="fa-IR"/>
        </w:rPr>
        <w:t xml:space="preserve">)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خود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خودداری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نکند</w:t>
      </w:r>
      <w:r w:rsidRPr="00A91419">
        <w:rPr>
          <w:rFonts w:ascii="Dubai" w:hAnsi="Dubai" w:cs="Dubai"/>
          <w:szCs w:val="21"/>
          <w:rtl/>
          <w:lang w:val="fa-IR"/>
        </w:rPr>
        <w:t xml:space="preserve"> (</w:t>
      </w:r>
      <w:r w:rsidRPr="00A91419">
        <w:rPr>
          <w:rFonts w:ascii="Dubai" w:hAnsi="Dubai" w:cs="Dubai"/>
          <w:szCs w:val="21"/>
          <w:rtl/>
          <w:lang w:val="fa-IR" w:bidi="ar-SA"/>
        </w:rPr>
        <w:t>قانون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شامل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الزاماتی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است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می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خواهید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خود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مستاجر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جدید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منتقل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کنید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شما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نیز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ممکن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است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شامل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الزامات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معقولی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باشد</w:t>
      </w:r>
      <w:r w:rsidRPr="00A91419">
        <w:rPr>
          <w:rFonts w:ascii="Dubai" w:hAnsi="Dubai" w:cs="Dubai"/>
          <w:szCs w:val="21"/>
          <w:rtl/>
          <w:lang w:val="fa-IR"/>
        </w:rPr>
        <w:t>).</w:t>
      </w:r>
    </w:p>
    <w:p w14:paraId="431A90B3" w14:textId="77777777" w:rsidR="00E45E6F" w:rsidRPr="00A91419" w:rsidRDefault="00286C09" w:rsidP="00374FC2">
      <w:pPr>
        <w:bidi/>
        <w:spacing w:line="240" w:lineRule="auto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این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الزامات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طور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خودکار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بخشی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از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شما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تشکیل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می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دهند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نمی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توان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آنها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لغو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کرد،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حتی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شما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خلاف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آن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ذکر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کرده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باشد</w:t>
      </w:r>
      <w:r w:rsidRPr="00A91419">
        <w:rPr>
          <w:rFonts w:ascii="Dubai" w:hAnsi="Dubai" w:cs="Dubai"/>
          <w:szCs w:val="21"/>
          <w:rtl/>
          <w:lang w:val="fa-IR"/>
        </w:rPr>
        <w:t xml:space="preserve">. </w:t>
      </w:r>
    </w:p>
    <w:p w14:paraId="6D2DF72B" w14:textId="77777777" w:rsidR="006A5353" w:rsidRPr="00A91419" w:rsidRDefault="00286C09" w:rsidP="00374FC2">
      <w:pPr>
        <w:bidi/>
        <w:spacing w:line="240" w:lineRule="auto"/>
        <w:rPr>
          <w:rFonts w:ascii="Dubai" w:hAnsi="Dubai" w:cs="Dubai"/>
          <w:b/>
          <w:bCs/>
          <w:szCs w:val="21"/>
        </w:rPr>
      </w:pP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از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چه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زمانی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شروع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می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>‌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شود؟</w:t>
      </w:r>
    </w:p>
    <w:p w14:paraId="17702C27" w14:textId="77777777" w:rsidR="006A5353" w:rsidRPr="00A91419" w:rsidRDefault="00286C09" w:rsidP="00374FC2">
      <w:pPr>
        <w:bidi/>
        <w:spacing w:line="240" w:lineRule="auto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شما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زمانی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ملک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اختیار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می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گیرید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i/>
          <w:iCs/>
          <w:szCs w:val="21"/>
          <w:rtl/>
          <w:lang w:val="fa-IR" w:bidi="ar-SA"/>
        </w:rPr>
        <w:t>یا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شروع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پرداخت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می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کنید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i/>
          <w:iCs/>
          <w:szCs w:val="21"/>
          <w:rtl/>
          <w:lang w:val="fa-IR" w:bidi="ar-SA"/>
        </w:rPr>
        <w:t>یا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توسط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شما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صاحبخانه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امضا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می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شود،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نامه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منعقد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می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کنید</w:t>
      </w:r>
      <w:r w:rsidRPr="00A91419">
        <w:rPr>
          <w:rFonts w:ascii="Dubai" w:hAnsi="Dubai" w:cs="Dubai"/>
          <w:szCs w:val="21"/>
          <w:rtl/>
          <w:lang w:val="fa-IR"/>
        </w:rPr>
        <w:t>.</w:t>
      </w:r>
    </w:p>
    <w:p w14:paraId="455A8DA3" w14:textId="523F8D95" w:rsidR="006A5353" w:rsidRPr="00A91419" w:rsidRDefault="00374FC2" w:rsidP="00374FC2">
      <w:pPr>
        <w:bidi/>
        <w:spacing w:line="240" w:lineRule="auto"/>
        <w:rPr>
          <w:rFonts w:ascii="Dubai" w:hAnsi="Dubai" w:cs="Dubai"/>
          <w:szCs w:val="21"/>
        </w:rPr>
      </w:pPr>
      <w:r>
        <w:rPr>
          <w:rFonts w:ascii="Dubai" w:hAnsi="Dubai" w:cs="Dubai"/>
          <w:szCs w:val="21"/>
          <w:rtl/>
          <w:lang w:val="fa-IR" w:bidi="ar-SA"/>
        </w:rPr>
        <w:br w:type="column"/>
      </w:r>
      <w:r w:rsidRPr="00A91419">
        <w:rPr>
          <w:rFonts w:ascii="Dubai" w:hAnsi="Dubai" w:cs="Dubai"/>
          <w:szCs w:val="21"/>
          <w:rtl/>
          <w:lang w:val="fa-IR" w:bidi="ar-SA"/>
        </w:rPr>
        <w:lastRenderedPageBreak/>
        <w:t>شما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نباید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هیچ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یک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از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این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کارها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انجام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دهید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اینکه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راضی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ادامه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اجاره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باشید</w:t>
      </w:r>
      <w:r w:rsidRPr="00A91419">
        <w:rPr>
          <w:rFonts w:ascii="Dubai" w:hAnsi="Dubai" w:cs="Dubai"/>
          <w:szCs w:val="21"/>
          <w:rtl/>
          <w:lang w:val="fa-IR"/>
        </w:rPr>
        <w:t>.</w:t>
      </w:r>
    </w:p>
    <w:p w14:paraId="3DF88C45" w14:textId="77777777" w:rsidR="009615EC" w:rsidRPr="00A91419" w:rsidRDefault="00286C09" w:rsidP="00374FC2">
      <w:pPr>
        <w:bidi/>
        <w:spacing w:line="240" w:lineRule="auto"/>
        <w:rPr>
          <w:rFonts w:ascii="Dubai" w:hAnsi="Dubai" w:cs="Dubai"/>
          <w:b/>
          <w:bCs/>
          <w:szCs w:val="21"/>
        </w:rPr>
      </w:pP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چگونه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می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>‌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توانم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اطلاعاتی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در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مورد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حقوق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مسئولیت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>‌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های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خود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عنوان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مستاجر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پیدا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کنم؟</w:t>
      </w:r>
    </w:p>
    <w:p w14:paraId="0329F5AF" w14:textId="0BADAC3C" w:rsidR="009615EC" w:rsidRPr="00A91419" w:rsidRDefault="00286C09" w:rsidP="00374FC2">
      <w:pPr>
        <w:bidi/>
        <w:spacing w:line="240" w:lineRule="auto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اطلاعات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مربوط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حقوق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مسئولیت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های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مستاجران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خرده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فروشی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hyperlink r:id="rId13" w:history="1">
        <w:r w:rsidR="009615EC" w:rsidRPr="00374FC2">
          <w:rPr>
            <w:rStyle w:val="Hyperlink"/>
            <w:rFonts w:ascii="Dubai" w:hAnsi="Dubai" w:cs="Dubai"/>
            <w:b/>
            <w:bCs/>
            <w:color w:val="auto"/>
            <w:szCs w:val="21"/>
            <w:u w:val="none"/>
            <w:rtl/>
            <w:lang w:val="fa-IR"/>
          </w:rPr>
          <w:t>vsbc.vic.gov.au</w:t>
        </w:r>
      </w:hyperlink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موجود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است</w:t>
      </w:r>
    </w:p>
    <w:p w14:paraId="7BC2DA0A" w14:textId="77777777" w:rsidR="005A60F2" w:rsidRPr="00A91419" w:rsidRDefault="00286C09" w:rsidP="00374FC2">
      <w:pPr>
        <w:bidi/>
        <w:spacing w:line="240" w:lineRule="auto"/>
        <w:rPr>
          <w:rFonts w:ascii="Dubai" w:hAnsi="Dubai" w:cs="Dubai"/>
          <w:b/>
          <w:bCs/>
          <w:szCs w:val="21"/>
        </w:rPr>
      </w:pP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چگونه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می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>‌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توانم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برای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کمک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VSBC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درخواست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دهم؟</w:t>
      </w:r>
    </w:p>
    <w:p w14:paraId="7D33BCEC" w14:textId="1AAD1813" w:rsidR="005A60F2" w:rsidRPr="00A91419" w:rsidRDefault="00286C09" w:rsidP="00374FC2">
      <w:pPr>
        <w:bidi/>
        <w:spacing w:line="240" w:lineRule="auto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تمام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درخواست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ها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باید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 xml:space="preserve"> VSBC </w:t>
      </w:r>
      <w:r w:rsidRPr="00A91419">
        <w:rPr>
          <w:rFonts w:ascii="Dubai" w:hAnsi="Dubai" w:cs="Dubai"/>
          <w:szCs w:val="21"/>
          <w:rtl/>
          <w:lang w:val="fa-IR" w:bidi="ar-SA"/>
        </w:rPr>
        <w:t>در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وب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سایت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آن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آدرس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hyperlink r:id="rId14" w:history="1">
        <w:r w:rsidR="005A60F2" w:rsidRPr="00374FC2">
          <w:rPr>
            <w:rStyle w:val="Hyperlink"/>
            <w:rFonts w:ascii="Dubai" w:hAnsi="Dubai" w:cs="Dubai"/>
            <w:b/>
            <w:bCs/>
            <w:color w:val="auto"/>
            <w:szCs w:val="21"/>
            <w:u w:val="none"/>
            <w:rtl/>
            <w:lang w:val="fa-IR"/>
          </w:rPr>
          <w:t>vsbc.vic.gov.au/apply</w:t>
        </w:r>
      </w:hyperlink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ارائه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شوند</w:t>
      </w:r>
    </w:p>
    <w:p w14:paraId="44E3B447" w14:textId="77777777" w:rsidR="005A60F2" w:rsidRPr="00A91419" w:rsidRDefault="00286C09" w:rsidP="00374FC2">
      <w:pPr>
        <w:bidi/>
        <w:spacing w:line="240" w:lineRule="auto"/>
        <w:rPr>
          <w:rFonts w:ascii="Dubai" w:hAnsi="Dubai" w:cs="Dubai"/>
          <w:b/>
          <w:bCs/>
          <w:szCs w:val="21"/>
        </w:rPr>
      </w:pP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چگونه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می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>‌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توانم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با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VSBC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به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زبانی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غیر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از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انگلیسی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صحبت</w:t>
      </w:r>
      <w:r w:rsidRPr="00A91419">
        <w:rPr>
          <w:rFonts w:ascii="Dubai" w:hAnsi="Dubai" w:cs="Dubai"/>
          <w:b/>
          <w:bCs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b/>
          <w:bCs/>
          <w:szCs w:val="21"/>
          <w:rtl/>
          <w:lang w:val="fa-IR" w:bidi="ar-SA"/>
        </w:rPr>
        <w:t>کنم؟</w:t>
      </w:r>
    </w:p>
    <w:p w14:paraId="6E87DC16" w14:textId="77777777" w:rsidR="005A60F2" w:rsidRPr="00A91419" w:rsidRDefault="00286C09" w:rsidP="00374FC2">
      <w:pPr>
        <w:bidi/>
        <w:spacing w:line="240" w:lineRule="auto"/>
        <w:rPr>
          <w:rFonts w:ascii="Dubai" w:hAnsi="Dubai" w:cs="Dubai"/>
          <w:szCs w:val="21"/>
        </w:rPr>
      </w:pPr>
      <w:r w:rsidRPr="00A91419">
        <w:rPr>
          <w:rFonts w:ascii="Dubai" w:hAnsi="Dubai" w:cs="Dubai"/>
          <w:szCs w:val="21"/>
          <w:rtl/>
          <w:lang w:val="fa-IR" w:bidi="ar-SA"/>
        </w:rPr>
        <w:t>خدمات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ترجمه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شفاهی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کتبی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استرالیا،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ترجمه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فوری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تلفنی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ارائه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می</w:t>
      </w:r>
      <w:r w:rsidRPr="00A91419">
        <w:rPr>
          <w:rFonts w:ascii="Dubai" w:hAnsi="Dubai" w:cs="Dubai"/>
          <w:szCs w:val="21"/>
          <w:rtl/>
          <w:lang w:val="fa-IR"/>
        </w:rPr>
        <w:t>‌</w:t>
      </w:r>
      <w:r w:rsidRPr="00A91419">
        <w:rPr>
          <w:rFonts w:ascii="Dubai" w:hAnsi="Dubai" w:cs="Dubai"/>
          <w:szCs w:val="21"/>
          <w:rtl/>
          <w:lang w:val="fa-IR" w:bidi="ar-SA"/>
        </w:rPr>
        <w:t>دهد</w:t>
      </w:r>
      <w:r w:rsidRPr="00A91419">
        <w:rPr>
          <w:rFonts w:ascii="Dubai" w:hAnsi="Dubai" w:cs="Dubai"/>
          <w:szCs w:val="21"/>
          <w:rtl/>
          <w:lang w:val="fa-IR"/>
        </w:rPr>
        <w:t xml:space="preserve">. </w:t>
      </w:r>
      <w:r w:rsidRPr="00A91419">
        <w:rPr>
          <w:rFonts w:ascii="Dubai" w:hAnsi="Dubai" w:cs="Dubai"/>
          <w:szCs w:val="21"/>
          <w:rtl/>
          <w:lang w:val="fa-IR" w:bidi="ar-SA"/>
        </w:rPr>
        <w:t>با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شماره</w:t>
      </w:r>
      <w:r w:rsidRPr="00A91419">
        <w:rPr>
          <w:rFonts w:ascii="Dubai" w:hAnsi="Dubai" w:cs="Dubai"/>
          <w:szCs w:val="21"/>
          <w:rtl/>
          <w:lang w:val="fa-IR"/>
        </w:rPr>
        <w:t xml:space="preserve"> 450 131 </w:t>
      </w:r>
      <w:r w:rsidRPr="00A91419">
        <w:rPr>
          <w:rFonts w:ascii="Dubai" w:hAnsi="Dubai" w:cs="Dubai"/>
          <w:szCs w:val="21"/>
          <w:rtl/>
          <w:lang w:val="fa-IR" w:bidi="ar-SA"/>
        </w:rPr>
        <w:t>تماس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بگیرید،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زبان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مورد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نظر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خود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را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بیان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کنید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سپس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درخواست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صحبت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با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کمیسیون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کسب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کارهای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کوچک</w:t>
      </w:r>
      <w:r w:rsidRPr="00A91419">
        <w:rPr>
          <w:rFonts w:ascii="Dubai" w:hAnsi="Dubai" w:cs="Dubai"/>
          <w:szCs w:val="21"/>
          <w:rtl/>
          <w:lang w:val="fa-IR"/>
        </w:rPr>
        <w:t xml:space="preserve"> </w:t>
      </w:r>
      <w:r w:rsidRPr="00A91419">
        <w:rPr>
          <w:rFonts w:ascii="Dubai" w:hAnsi="Dubai" w:cs="Dubai"/>
          <w:szCs w:val="21"/>
          <w:rtl/>
          <w:lang w:val="fa-IR" w:bidi="ar-SA"/>
        </w:rPr>
        <w:t>ویکتوریا</w:t>
      </w:r>
      <w:r w:rsidRPr="00A91419">
        <w:rPr>
          <w:rFonts w:ascii="Dubai" w:hAnsi="Dubai" w:cs="Dubai"/>
          <w:szCs w:val="21"/>
          <w:rtl/>
          <w:lang w:val="fa-IR"/>
        </w:rPr>
        <w:t xml:space="preserve"> (</w:t>
      </w:r>
      <w:dir w:val="ltr">
        <w:r w:rsidRPr="00A91419">
          <w:rPr>
            <w:rFonts w:ascii="Dubai" w:hAnsi="Dubai" w:cs="Dubai"/>
            <w:szCs w:val="21"/>
            <w:rtl/>
            <w:lang w:val="fa-IR"/>
          </w:rPr>
          <w:t>(1800 878 964</w:t>
        </w:r>
        <w:r w:rsidRPr="00A91419">
          <w:rPr>
            <w:rFonts w:ascii="Dubai" w:hAnsi="Dubai" w:cs="Dubai"/>
            <w:szCs w:val="21"/>
            <w:rtl/>
            <w:lang w:val="fa-IR"/>
          </w:rPr>
          <w:t xml:space="preserve">‬ </w:t>
        </w:r>
        <w:r w:rsidRPr="00A91419">
          <w:rPr>
            <w:rFonts w:ascii="Dubai" w:hAnsi="Dubai" w:cs="Dubai"/>
            <w:szCs w:val="21"/>
            <w:rtl/>
            <w:lang w:val="fa-IR" w:bidi="ar-SA"/>
          </w:rPr>
          <w:t>را</w:t>
        </w:r>
        <w:r w:rsidRPr="00A91419">
          <w:rPr>
            <w:rFonts w:ascii="Dubai" w:hAnsi="Dubai" w:cs="Dubai"/>
            <w:szCs w:val="21"/>
            <w:rtl/>
            <w:lang w:val="fa-IR"/>
          </w:rPr>
          <w:t xml:space="preserve"> </w:t>
        </w:r>
        <w:r w:rsidRPr="00A91419">
          <w:rPr>
            <w:rFonts w:ascii="Dubai" w:hAnsi="Dubai" w:cs="Dubai"/>
            <w:szCs w:val="21"/>
            <w:rtl/>
            <w:lang w:val="fa-IR" w:bidi="ar-SA"/>
          </w:rPr>
          <w:t>بدهید</w:t>
        </w:r>
        <w:r w:rsidRPr="00A91419">
          <w:rPr>
            <w:rFonts w:ascii="Dubai" w:hAnsi="Dubai" w:cs="Dubai"/>
            <w:szCs w:val="21"/>
            <w:rtl/>
            <w:lang w:val="fa-IR"/>
          </w:rPr>
          <w:t>.</w:t>
        </w:r>
        <w:r w:rsidRPr="00A91419">
          <w:rPr>
            <w:rFonts w:ascii="Dubai" w:hAnsi="Dubai" w:cs="Dubai"/>
          </w:rPr>
          <w:t>‬</w:t>
        </w:r>
        <w:r>
          <w:t>‬</w:t>
        </w:r>
        <w:r>
          <w:t>‬</w:t>
        </w:r>
        <w:r>
          <w:t>‬</w:t>
        </w:r>
      </w:dir>
    </w:p>
    <w:sectPr w:rsidR="005A60F2" w:rsidRPr="00A91419" w:rsidSect="00A9141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10" w:h="16840"/>
      <w:pgMar w:top="1661" w:right="737" w:bottom="1361" w:left="737" w:header="567" w:footer="567" w:gutter="0"/>
      <w:cols w:num="2" w:space="567"/>
      <w:titlePg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0FAA7" w14:textId="77777777" w:rsidR="00286C09" w:rsidRDefault="00286C09" w:rsidP="00C030FD">
      <w:pPr>
        <w:spacing w:before="0" w:after="0" w:line="240" w:lineRule="auto"/>
      </w:pPr>
      <w:r>
        <w:separator/>
      </w:r>
    </w:p>
  </w:endnote>
  <w:endnote w:type="continuationSeparator" w:id="0">
    <w:p w14:paraId="42B486EF" w14:textId="77777777" w:rsidR="00286C09" w:rsidRDefault="00286C09" w:rsidP="00C030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8E36F" w14:textId="77777777" w:rsidR="00630E33" w:rsidRDefault="00630E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8BEB" w14:textId="6D943587" w:rsidR="00250BAD" w:rsidRPr="00374FC2" w:rsidRDefault="00286C09" w:rsidP="00055E32">
    <w:pPr>
      <w:pStyle w:val="Footer"/>
      <w:bidi/>
      <w:rPr>
        <w:rFonts w:ascii="Dubai" w:hAnsi="Dubai" w:cs="Dubai"/>
        <w:noProof/>
        <w:szCs w:val="16"/>
        <w:lang w:val="en-US"/>
      </w:rPr>
    </w:pPr>
    <w:r w:rsidRPr="00A91419">
      <w:rPr>
        <w:rFonts w:ascii="Dubai" w:hAnsi="Dubai" w:cs="Dubai"/>
        <w:szCs w:val="16"/>
        <w:vertAlign w:val="superscript"/>
        <w:rtl/>
        <w:lang w:val="fa-IR"/>
      </w:rPr>
      <w:t>©</w:t>
    </w:r>
    <w:r w:rsidRPr="00A91419">
      <w:rPr>
        <w:rFonts w:ascii="Dubai" w:hAnsi="Dubai" w:cs="Dubai"/>
        <w:szCs w:val="16"/>
        <w:rtl/>
        <w:lang w:val="fa-IR"/>
      </w:rPr>
      <w:t xml:space="preserve"> </w:t>
    </w:r>
    <w:r w:rsidRPr="00A91419">
      <w:rPr>
        <w:rFonts w:ascii="Dubai" w:hAnsi="Dubai" w:cs="Dubai"/>
        <w:szCs w:val="16"/>
        <w:rtl/>
        <w:lang w:val="fa-IR" w:bidi="ar-SA"/>
      </w:rPr>
      <w:t>کمیسیون</w:t>
    </w:r>
    <w:r w:rsidRPr="00A91419">
      <w:rPr>
        <w:rFonts w:ascii="Dubai" w:hAnsi="Dubai" w:cs="Dubai"/>
        <w:szCs w:val="16"/>
        <w:rtl/>
        <w:lang w:val="fa-IR"/>
      </w:rPr>
      <w:t xml:space="preserve"> </w:t>
    </w:r>
    <w:r w:rsidRPr="00A91419">
      <w:rPr>
        <w:rFonts w:ascii="Dubai" w:hAnsi="Dubai" w:cs="Dubai"/>
        <w:szCs w:val="16"/>
        <w:rtl/>
        <w:lang w:val="fa-IR" w:bidi="ar-SA"/>
      </w:rPr>
      <w:t>کسب</w:t>
    </w:r>
    <w:r w:rsidRPr="00A91419">
      <w:rPr>
        <w:rFonts w:ascii="Dubai" w:hAnsi="Dubai" w:cs="Dubai"/>
        <w:szCs w:val="16"/>
        <w:rtl/>
        <w:lang w:val="fa-IR"/>
      </w:rPr>
      <w:t xml:space="preserve"> </w:t>
    </w:r>
    <w:r w:rsidRPr="00A91419">
      <w:rPr>
        <w:rFonts w:ascii="Dubai" w:hAnsi="Dubai" w:cs="Dubai"/>
        <w:szCs w:val="16"/>
        <w:rtl/>
        <w:lang w:val="fa-IR" w:bidi="ar-SA"/>
      </w:rPr>
      <w:t>و</w:t>
    </w:r>
    <w:r w:rsidRPr="00A91419">
      <w:rPr>
        <w:rFonts w:ascii="Dubai" w:hAnsi="Dubai" w:cs="Dubai"/>
        <w:szCs w:val="16"/>
        <w:rtl/>
        <w:lang w:val="fa-IR"/>
      </w:rPr>
      <w:t xml:space="preserve"> </w:t>
    </w:r>
    <w:r w:rsidRPr="00A91419">
      <w:rPr>
        <w:rFonts w:ascii="Dubai" w:hAnsi="Dubai" w:cs="Dubai"/>
        <w:szCs w:val="16"/>
        <w:rtl/>
        <w:lang w:val="fa-IR" w:bidi="ar-SA"/>
      </w:rPr>
      <w:t>کارهای</w:t>
    </w:r>
    <w:r w:rsidRPr="00A91419">
      <w:rPr>
        <w:rFonts w:ascii="Dubai" w:hAnsi="Dubai" w:cs="Dubai"/>
        <w:szCs w:val="16"/>
        <w:rtl/>
        <w:lang w:val="fa-IR"/>
      </w:rPr>
      <w:t xml:space="preserve"> </w:t>
    </w:r>
    <w:r w:rsidRPr="00A91419">
      <w:rPr>
        <w:rFonts w:ascii="Dubai" w:hAnsi="Dubai" w:cs="Dubai"/>
        <w:szCs w:val="16"/>
        <w:rtl/>
        <w:lang w:val="fa-IR" w:bidi="ar-SA"/>
      </w:rPr>
      <w:t>کوچک</w:t>
    </w:r>
    <w:r w:rsidRPr="00A91419">
      <w:rPr>
        <w:rFonts w:ascii="Dubai" w:hAnsi="Dubai" w:cs="Dubai"/>
        <w:szCs w:val="16"/>
        <w:rtl/>
        <w:lang w:val="fa-IR"/>
      </w:rPr>
      <w:t xml:space="preserve"> </w:t>
    </w:r>
    <w:r w:rsidRPr="00A91419">
      <w:rPr>
        <w:rFonts w:ascii="Dubai" w:hAnsi="Dubai" w:cs="Dubai"/>
        <w:szCs w:val="16"/>
        <w:rtl/>
        <w:lang w:val="fa-IR" w:bidi="ar-SA"/>
      </w:rPr>
      <w:t>ویکتوریا</w:t>
    </w:r>
    <w:r w:rsidRPr="00A91419">
      <w:rPr>
        <w:rFonts w:ascii="Dubai" w:hAnsi="Dubai" w:cs="Dubai"/>
        <w:szCs w:val="16"/>
        <w:rtl/>
        <w:lang w:val="fa-IR"/>
      </w:rPr>
      <w:t xml:space="preserve">. </w:t>
    </w:r>
    <w:r w:rsidRPr="00A91419">
      <w:rPr>
        <w:rFonts w:ascii="Dubai" w:hAnsi="Dubai" w:cs="Dubai"/>
        <w:szCs w:val="16"/>
        <w:rtl/>
        <w:lang w:val="fa-IR" w:bidi="ar-SA"/>
      </w:rPr>
      <w:t>منتشر</w:t>
    </w:r>
    <w:r w:rsidRPr="00A91419">
      <w:rPr>
        <w:rFonts w:ascii="Dubai" w:hAnsi="Dubai" w:cs="Dubai"/>
        <w:szCs w:val="16"/>
        <w:rtl/>
        <w:lang w:val="fa-IR"/>
      </w:rPr>
      <w:t xml:space="preserve"> </w:t>
    </w:r>
    <w:r w:rsidRPr="00A91419">
      <w:rPr>
        <w:rFonts w:ascii="Dubai" w:hAnsi="Dubai" w:cs="Dubai"/>
        <w:szCs w:val="16"/>
        <w:rtl/>
        <w:lang w:val="fa-IR" w:bidi="ar-SA"/>
      </w:rPr>
      <w:t>شده</w:t>
    </w:r>
    <w:r w:rsidRPr="00A91419">
      <w:rPr>
        <w:rFonts w:ascii="Dubai" w:hAnsi="Dubai" w:cs="Dubai"/>
        <w:szCs w:val="16"/>
        <w:rtl/>
        <w:lang w:val="fa-IR"/>
      </w:rPr>
      <w:t xml:space="preserve"> </w:t>
    </w:r>
    <w:r w:rsidRPr="00A91419">
      <w:rPr>
        <w:rFonts w:ascii="Dubai" w:hAnsi="Dubai" w:cs="Dubai"/>
        <w:szCs w:val="16"/>
        <w:rtl/>
        <w:lang w:val="fa-IR" w:bidi="ar-SA"/>
      </w:rPr>
      <w:t>در</w:t>
    </w:r>
    <w:r w:rsidRPr="00A91419">
      <w:rPr>
        <w:rFonts w:ascii="Dubai" w:hAnsi="Dubai" w:cs="Dubai"/>
        <w:szCs w:val="16"/>
        <w:rtl/>
        <w:lang w:val="fa-IR"/>
      </w:rPr>
      <w:t xml:space="preserve"> </w:t>
    </w:r>
    <w:r w:rsidRPr="00A91419">
      <w:rPr>
        <w:rFonts w:ascii="Dubai" w:hAnsi="Dubai" w:cs="Dubai"/>
        <w:szCs w:val="16"/>
        <w:rtl/>
        <w:lang w:val="fa-IR" w:bidi="ar-SA"/>
      </w:rPr>
      <w:t>ژوئن</w:t>
    </w:r>
    <w:r w:rsidRPr="00A91419">
      <w:rPr>
        <w:rFonts w:ascii="Dubai" w:hAnsi="Dubai" w:cs="Dubai"/>
        <w:szCs w:val="16"/>
        <w:rtl/>
        <w:lang w:val="fa-IR"/>
      </w:rPr>
      <w:t xml:space="preserve"> 2026.</w:t>
    </w:r>
    <w:r w:rsidRPr="00A91419">
      <w:rPr>
        <w:rFonts w:ascii="Dubai" w:hAnsi="Dubai" w:cs="Dubai"/>
      </w:rPr>
      <w:ptab w:relativeTo="margin" w:alignment="right" w:leader="none"/>
    </w:r>
    <w:r w:rsidRPr="00A91419">
      <w:rPr>
        <w:rFonts w:ascii="Dubai" w:hAnsi="Dubai" w:cs="Dubai"/>
        <w:szCs w:val="16"/>
        <w:rtl/>
        <w:lang w:val="fa-IR"/>
      </w:rPr>
      <w:t xml:space="preserve"> </w:t>
    </w:r>
    <w:sdt>
      <w:sdtPr>
        <w:rPr>
          <w:rFonts w:ascii="Dubai" w:hAnsi="Dubai" w:cs="Dubai"/>
          <w:szCs w:val="16"/>
          <w:rtl/>
          <w:lang w:val="fa-IR"/>
        </w:rPr>
        <w:id w:val="2047710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E2F84" w:rsidRPr="00A91419">
          <w:rPr>
            <w:rFonts w:ascii="Dubai" w:hAnsi="Dubai" w:cs="Dubai"/>
            <w:szCs w:val="16"/>
          </w:rPr>
          <w:fldChar w:fldCharType="begin"/>
        </w:r>
        <w:r w:rsidR="009E2F84" w:rsidRPr="00A91419">
          <w:rPr>
            <w:rFonts w:ascii="Dubai" w:hAnsi="Dubai" w:cs="Dubai"/>
            <w:szCs w:val="16"/>
            <w:rtl/>
            <w:lang w:val="fa-IR"/>
          </w:rPr>
          <w:instrText xml:space="preserve"> PAGE   \* MERGEFORMAT </w:instrText>
        </w:r>
        <w:r w:rsidR="009E2F84" w:rsidRPr="00A91419">
          <w:rPr>
            <w:rFonts w:ascii="Dubai" w:hAnsi="Dubai" w:cs="Dubai"/>
            <w:szCs w:val="16"/>
          </w:rPr>
          <w:fldChar w:fldCharType="separate"/>
        </w:r>
        <w:r w:rsidR="009E2F84" w:rsidRPr="00A91419">
          <w:rPr>
            <w:rFonts w:ascii="Dubai" w:hAnsi="Dubai" w:cs="Dubai"/>
            <w:szCs w:val="16"/>
            <w:rtl/>
            <w:lang w:val="fa-IR"/>
          </w:rPr>
          <w:t>3</w:t>
        </w:r>
        <w:r w:rsidR="009E2F84" w:rsidRPr="00A91419">
          <w:rPr>
            <w:rFonts w:ascii="Dubai" w:hAnsi="Dubai" w:cs="Dubai"/>
            <w:noProof/>
            <w:szCs w:val="16"/>
          </w:rPr>
          <w:fldChar w:fldCharType="end"/>
        </w:r>
      </w:sdtContent>
    </w:sdt>
    <w:r w:rsidRPr="00A91419">
      <w:rPr>
        <w:rFonts w:ascii="Dubai" w:hAnsi="Dubai" w:cs="Dubai"/>
        <w:szCs w:val="16"/>
        <w:rtl/>
        <w:lang w:val="fa-IR"/>
      </w:rPr>
      <w:t xml:space="preserve"> </w:t>
    </w:r>
    <w:proofErr w:type="spellStart"/>
    <w:r w:rsidRPr="00A91419">
      <w:rPr>
        <w:rFonts w:ascii="Dubai" w:hAnsi="Dubai" w:cs="Dubai"/>
        <w:szCs w:val="16"/>
        <w:rtl/>
        <w:lang w:val="fa-IR"/>
      </w:rPr>
      <w:t>از</w:t>
    </w:r>
    <w:proofErr w:type="spellEnd"/>
    <w:r w:rsidRPr="00A91419">
      <w:rPr>
        <w:rFonts w:ascii="Dubai" w:hAnsi="Dubai" w:cs="Dubai"/>
        <w:szCs w:val="16"/>
        <w:rtl/>
        <w:lang w:val="fa-IR"/>
      </w:rPr>
      <w:t xml:space="preserve"> </w:t>
    </w:r>
    <w:r w:rsidR="00374FC2">
      <w:rPr>
        <w:rFonts w:ascii="Dubai" w:hAnsi="Dubai" w:cs="Dubai"/>
        <w:szCs w:val="16"/>
        <w:lang w:val="en-US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65B7" w14:textId="61FC6A91" w:rsidR="00250BAD" w:rsidRPr="00A91419" w:rsidRDefault="00286C09">
    <w:pPr>
      <w:pStyle w:val="Footer"/>
      <w:bidi/>
      <w:rPr>
        <w:rFonts w:ascii="Dubai" w:hAnsi="Dubai" w:cs="Dubai"/>
        <w:szCs w:val="16"/>
      </w:rPr>
    </w:pPr>
    <w:r w:rsidRPr="00A91419">
      <w:rPr>
        <w:rFonts w:ascii="Dubai" w:hAnsi="Dubai" w:cs="Dubai"/>
        <w:szCs w:val="16"/>
        <w:vertAlign w:val="superscript"/>
        <w:rtl/>
        <w:lang w:val="fa-IR"/>
      </w:rPr>
      <w:t>©</w:t>
    </w:r>
    <w:r w:rsidRPr="00A91419">
      <w:rPr>
        <w:rFonts w:ascii="Dubai" w:hAnsi="Dubai" w:cs="Dubai"/>
        <w:szCs w:val="16"/>
        <w:rtl/>
        <w:lang w:val="fa-IR"/>
      </w:rPr>
      <w:t xml:space="preserve"> </w:t>
    </w:r>
    <w:r w:rsidRPr="00A91419">
      <w:rPr>
        <w:rFonts w:ascii="Dubai" w:hAnsi="Dubai" w:cs="Dubai"/>
        <w:szCs w:val="16"/>
        <w:rtl/>
        <w:lang w:val="fa-IR" w:bidi="ar-SA"/>
      </w:rPr>
      <w:t>کمیسیون</w:t>
    </w:r>
    <w:r w:rsidRPr="00A91419">
      <w:rPr>
        <w:rFonts w:ascii="Dubai" w:hAnsi="Dubai" w:cs="Dubai"/>
        <w:szCs w:val="16"/>
        <w:rtl/>
        <w:lang w:val="fa-IR"/>
      </w:rPr>
      <w:t xml:space="preserve"> </w:t>
    </w:r>
    <w:r w:rsidRPr="00A91419">
      <w:rPr>
        <w:rFonts w:ascii="Dubai" w:hAnsi="Dubai" w:cs="Dubai"/>
        <w:szCs w:val="16"/>
        <w:rtl/>
        <w:lang w:val="fa-IR" w:bidi="ar-SA"/>
      </w:rPr>
      <w:t>کسب</w:t>
    </w:r>
    <w:r w:rsidRPr="00A91419">
      <w:rPr>
        <w:rFonts w:ascii="Dubai" w:hAnsi="Dubai" w:cs="Dubai"/>
        <w:szCs w:val="16"/>
        <w:rtl/>
        <w:lang w:val="fa-IR"/>
      </w:rPr>
      <w:t xml:space="preserve"> </w:t>
    </w:r>
    <w:r w:rsidRPr="00A91419">
      <w:rPr>
        <w:rFonts w:ascii="Dubai" w:hAnsi="Dubai" w:cs="Dubai"/>
        <w:szCs w:val="16"/>
        <w:rtl/>
        <w:lang w:val="fa-IR" w:bidi="ar-SA"/>
      </w:rPr>
      <w:t>و</w:t>
    </w:r>
    <w:r w:rsidRPr="00A91419">
      <w:rPr>
        <w:rFonts w:ascii="Dubai" w:hAnsi="Dubai" w:cs="Dubai"/>
        <w:szCs w:val="16"/>
        <w:rtl/>
        <w:lang w:val="fa-IR"/>
      </w:rPr>
      <w:t xml:space="preserve"> </w:t>
    </w:r>
    <w:r w:rsidRPr="00A91419">
      <w:rPr>
        <w:rFonts w:ascii="Dubai" w:hAnsi="Dubai" w:cs="Dubai"/>
        <w:szCs w:val="16"/>
        <w:rtl/>
        <w:lang w:val="fa-IR" w:bidi="ar-SA"/>
      </w:rPr>
      <w:t>کارهای</w:t>
    </w:r>
    <w:r w:rsidRPr="00A91419">
      <w:rPr>
        <w:rFonts w:ascii="Dubai" w:hAnsi="Dubai" w:cs="Dubai"/>
        <w:szCs w:val="16"/>
        <w:rtl/>
        <w:lang w:val="fa-IR"/>
      </w:rPr>
      <w:t xml:space="preserve"> </w:t>
    </w:r>
    <w:r w:rsidRPr="00A91419">
      <w:rPr>
        <w:rFonts w:ascii="Dubai" w:hAnsi="Dubai" w:cs="Dubai"/>
        <w:szCs w:val="16"/>
        <w:rtl/>
        <w:lang w:val="fa-IR" w:bidi="ar-SA"/>
      </w:rPr>
      <w:t>کوچک</w:t>
    </w:r>
    <w:r w:rsidRPr="00A91419">
      <w:rPr>
        <w:rFonts w:ascii="Dubai" w:hAnsi="Dubai" w:cs="Dubai"/>
        <w:szCs w:val="16"/>
        <w:rtl/>
        <w:lang w:val="fa-IR"/>
      </w:rPr>
      <w:t xml:space="preserve"> </w:t>
    </w:r>
    <w:r w:rsidRPr="00A91419">
      <w:rPr>
        <w:rFonts w:ascii="Dubai" w:hAnsi="Dubai" w:cs="Dubai"/>
        <w:szCs w:val="16"/>
        <w:rtl/>
        <w:lang w:val="fa-IR" w:bidi="ar-SA"/>
      </w:rPr>
      <w:t>ویکتوریا</w:t>
    </w:r>
    <w:r w:rsidRPr="00A91419">
      <w:rPr>
        <w:rFonts w:ascii="Dubai" w:hAnsi="Dubai" w:cs="Dubai"/>
        <w:szCs w:val="16"/>
        <w:rtl/>
        <w:lang w:val="fa-IR"/>
      </w:rPr>
      <w:t xml:space="preserve">. </w:t>
    </w:r>
    <w:r w:rsidRPr="00A91419">
      <w:rPr>
        <w:rFonts w:ascii="Dubai" w:hAnsi="Dubai" w:cs="Dubai"/>
        <w:szCs w:val="16"/>
        <w:rtl/>
        <w:lang w:val="fa-IR" w:bidi="ar-SA"/>
      </w:rPr>
      <w:t>منتشر</w:t>
    </w:r>
    <w:r w:rsidRPr="00A91419">
      <w:rPr>
        <w:rFonts w:ascii="Dubai" w:hAnsi="Dubai" w:cs="Dubai"/>
        <w:szCs w:val="16"/>
        <w:rtl/>
        <w:lang w:val="fa-IR"/>
      </w:rPr>
      <w:t xml:space="preserve"> </w:t>
    </w:r>
    <w:r w:rsidRPr="00A91419">
      <w:rPr>
        <w:rFonts w:ascii="Dubai" w:hAnsi="Dubai" w:cs="Dubai"/>
        <w:szCs w:val="16"/>
        <w:rtl/>
        <w:lang w:val="fa-IR" w:bidi="ar-SA"/>
      </w:rPr>
      <w:t>شده</w:t>
    </w:r>
    <w:r w:rsidRPr="00A91419">
      <w:rPr>
        <w:rFonts w:ascii="Dubai" w:hAnsi="Dubai" w:cs="Dubai"/>
        <w:szCs w:val="16"/>
        <w:rtl/>
        <w:lang w:val="fa-IR"/>
      </w:rPr>
      <w:t xml:space="preserve"> </w:t>
    </w:r>
    <w:r w:rsidRPr="00A91419">
      <w:rPr>
        <w:rFonts w:ascii="Dubai" w:hAnsi="Dubai" w:cs="Dubai"/>
        <w:szCs w:val="16"/>
        <w:rtl/>
        <w:lang w:val="fa-IR" w:bidi="ar-SA"/>
      </w:rPr>
      <w:t>در</w:t>
    </w:r>
    <w:r w:rsidRPr="00A91419">
      <w:rPr>
        <w:rFonts w:ascii="Dubai" w:hAnsi="Dubai" w:cs="Dubai"/>
        <w:szCs w:val="16"/>
        <w:rtl/>
        <w:lang w:val="fa-IR"/>
      </w:rPr>
      <w:t xml:space="preserve"> </w:t>
    </w:r>
    <w:r w:rsidRPr="00A91419">
      <w:rPr>
        <w:rFonts w:ascii="Dubai" w:hAnsi="Dubai" w:cs="Dubai"/>
        <w:szCs w:val="16"/>
        <w:rtl/>
        <w:lang w:val="fa-IR" w:bidi="ar-SA"/>
      </w:rPr>
      <w:t>ژوئن</w:t>
    </w:r>
    <w:r w:rsidRPr="00A91419">
      <w:rPr>
        <w:rFonts w:ascii="Dubai" w:hAnsi="Dubai" w:cs="Dubai"/>
        <w:szCs w:val="16"/>
        <w:rtl/>
        <w:lang w:val="fa-IR"/>
      </w:rPr>
      <w:t xml:space="preserve"> 2026.</w:t>
    </w:r>
    <w:r w:rsidRPr="00A91419">
      <w:rPr>
        <w:rFonts w:ascii="Dubai" w:hAnsi="Dubai" w:cs="Dubai"/>
        <w:szCs w:val="16"/>
        <w:rtl/>
        <w:lang w:val="fa-IR"/>
      </w:rPr>
      <w:tab/>
    </w:r>
    <w:r w:rsidRPr="00A91419">
      <w:rPr>
        <w:rFonts w:ascii="Dubai" w:hAnsi="Dubai" w:cs="Dubai"/>
      </w:rPr>
      <w:ptab w:relativeTo="margin" w:alignment="right" w:leader="none"/>
    </w:r>
    <w:r w:rsidRPr="00A91419">
      <w:rPr>
        <w:rFonts w:ascii="Dubai" w:hAnsi="Dubai" w:cs="Dubai"/>
        <w:szCs w:val="16"/>
        <w:rtl/>
        <w:lang w:val="fa-IR"/>
      </w:rPr>
      <w:t xml:space="preserve"> </w:t>
    </w:r>
    <w:sdt>
      <w:sdtPr>
        <w:rPr>
          <w:rFonts w:ascii="Dubai" w:hAnsi="Dubai" w:cs="Dubai"/>
          <w:szCs w:val="16"/>
          <w:rtl/>
          <w:lang w:val="fa-IR"/>
        </w:rPr>
        <w:id w:val="15025536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B5ACF" w:rsidRPr="00A91419">
          <w:rPr>
            <w:rFonts w:ascii="Dubai" w:hAnsi="Dubai" w:cs="Dubai"/>
            <w:szCs w:val="16"/>
          </w:rPr>
          <w:fldChar w:fldCharType="begin"/>
        </w:r>
        <w:r w:rsidR="006B5ACF" w:rsidRPr="00A91419">
          <w:rPr>
            <w:rFonts w:ascii="Dubai" w:hAnsi="Dubai" w:cs="Dubai"/>
            <w:szCs w:val="16"/>
            <w:rtl/>
            <w:lang w:val="fa-IR"/>
          </w:rPr>
          <w:instrText xml:space="preserve"> PAGE   \* MERGEFORMAT </w:instrText>
        </w:r>
        <w:r w:rsidR="006B5ACF" w:rsidRPr="00A91419">
          <w:rPr>
            <w:rFonts w:ascii="Dubai" w:hAnsi="Dubai" w:cs="Dubai"/>
            <w:szCs w:val="16"/>
          </w:rPr>
          <w:fldChar w:fldCharType="separate"/>
        </w:r>
        <w:r w:rsidR="006B5ACF" w:rsidRPr="00A91419">
          <w:rPr>
            <w:rFonts w:ascii="Dubai" w:hAnsi="Dubai" w:cs="Dubai"/>
            <w:szCs w:val="16"/>
            <w:rtl/>
            <w:lang w:val="fa-IR"/>
          </w:rPr>
          <w:t>1</w:t>
        </w:r>
        <w:r w:rsidR="006B5ACF" w:rsidRPr="00A91419">
          <w:rPr>
            <w:rFonts w:ascii="Dubai" w:hAnsi="Dubai" w:cs="Dubai"/>
            <w:noProof/>
            <w:szCs w:val="16"/>
          </w:rPr>
          <w:fldChar w:fldCharType="end"/>
        </w:r>
        <w:r w:rsidRPr="00A91419">
          <w:rPr>
            <w:rFonts w:ascii="Dubai" w:hAnsi="Dubai" w:cs="Dubai"/>
            <w:szCs w:val="16"/>
            <w:rtl/>
            <w:lang w:val="fa-IR"/>
          </w:rPr>
          <w:t xml:space="preserve"> </w:t>
        </w:r>
        <w:proofErr w:type="spellStart"/>
        <w:r w:rsidRPr="00A91419">
          <w:rPr>
            <w:rFonts w:ascii="Dubai" w:hAnsi="Dubai" w:cs="Dubai"/>
            <w:szCs w:val="16"/>
            <w:rtl/>
            <w:lang w:val="fa-IR"/>
          </w:rPr>
          <w:t>از</w:t>
        </w:r>
        <w:proofErr w:type="spellEnd"/>
        <w:r w:rsidRPr="00A91419">
          <w:rPr>
            <w:rFonts w:ascii="Dubai" w:hAnsi="Dubai" w:cs="Dubai"/>
            <w:szCs w:val="16"/>
            <w:rtl/>
            <w:lang w:val="fa-IR"/>
          </w:rPr>
          <w:t xml:space="preserve"> </w:t>
        </w:r>
        <w:r w:rsidR="00374FC2">
          <w:rPr>
            <w:rFonts w:ascii="Dubai" w:hAnsi="Dubai" w:cs="Dubai"/>
            <w:szCs w:val="16"/>
            <w:lang w:val="en-US"/>
          </w:rPr>
          <w:t>3</w:t>
        </w:r>
        <w:r w:rsidRPr="00A91419">
          <w:rPr>
            <w:rFonts w:ascii="Dubai" w:hAnsi="Dubai" w:cs="Dubai"/>
            <w:szCs w:val="16"/>
            <w:rtl/>
            <w:lang w:val="fa-IR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002E0" w14:textId="77777777" w:rsidR="00286C09" w:rsidRDefault="00286C09" w:rsidP="00C030FD">
      <w:pPr>
        <w:spacing w:before="0" w:after="0" w:line="240" w:lineRule="auto"/>
      </w:pPr>
      <w:r>
        <w:separator/>
      </w:r>
    </w:p>
  </w:footnote>
  <w:footnote w:type="continuationSeparator" w:id="0">
    <w:p w14:paraId="4B177860" w14:textId="77777777" w:rsidR="00286C09" w:rsidRDefault="00286C09" w:rsidP="00C030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0AC3" w14:textId="77777777" w:rsidR="00630E33" w:rsidRDefault="00630E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4E7D" w14:textId="29EE7CB3" w:rsidR="00180ABF" w:rsidRPr="00A91419" w:rsidRDefault="005E40E8" w:rsidP="0011030A">
    <w:pPr>
      <w:pStyle w:val="Header"/>
      <w:pBdr>
        <w:bottom w:val="single" w:sz="4" w:space="14" w:color="0B81C5" w:themeColor="accent1"/>
      </w:pBdr>
      <w:bidi/>
      <w:rPr>
        <w:rFonts w:ascii="Dubai" w:hAnsi="Dubai" w:cs="Dubai"/>
        <w:szCs w:val="16"/>
      </w:rPr>
    </w:pPr>
    <w:r w:rsidRPr="00A91419">
      <w:rPr>
        <w:rFonts w:ascii="Dubai" w:hAnsi="Dubai" w:cs="Dubai"/>
        <w:szCs w:val="16"/>
        <w:rtl/>
        <w:lang w:val="fa-IR"/>
      </w:rPr>
      <w:t xml:space="preserve"> </w:t>
    </w:r>
    <w:r w:rsidRPr="00A91419">
      <w:rPr>
        <w:rFonts w:ascii="Dubai" w:hAnsi="Dubai" w:cs="Dubai"/>
        <w:szCs w:val="16"/>
        <w:rtl/>
        <w:lang w:val="fa-IR" w:bidi="ar-SA"/>
      </w:rPr>
      <w:t>بروشور</w:t>
    </w:r>
    <w:r w:rsidRPr="00A91419">
      <w:rPr>
        <w:rFonts w:ascii="Dubai" w:hAnsi="Dubai" w:cs="Dubai"/>
        <w:szCs w:val="16"/>
        <w:rtl/>
        <w:lang w:val="fa-IR"/>
      </w:rPr>
      <w:t xml:space="preserve"> </w:t>
    </w:r>
    <w:r w:rsidRPr="00A91419">
      <w:rPr>
        <w:rFonts w:ascii="Dubai" w:hAnsi="Dubai" w:cs="Dubai"/>
        <w:szCs w:val="16"/>
        <w:rtl/>
        <w:lang w:val="fa-IR" w:bidi="ar-SA"/>
      </w:rPr>
      <w:t>اطلاعات</w:t>
    </w:r>
    <w:r w:rsidRPr="00A91419">
      <w:rPr>
        <w:rFonts w:ascii="Dubai" w:hAnsi="Dubai" w:cs="Dubai"/>
        <w:szCs w:val="16"/>
        <w:rtl/>
        <w:lang w:val="fa-IR"/>
      </w:rPr>
      <w:t xml:space="preserve"> </w:t>
    </w:r>
    <w:r w:rsidRPr="00A91419">
      <w:rPr>
        <w:rFonts w:ascii="Dubai" w:hAnsi="Dubai" w:cs="Dubai"/>
        <w:szCs w:val="16"/>
        <w:rtl/>
        <w:lang w:val="fa-IR" w:bidi="ar-SA"/>
      </w:rPr>
      <w:t>اجاره</w:t>
    </w:r>
    <w:r w:rsidRPr="00A91419">
      <w:rPr>
        <w:rFonts w:ascii="Dubai" w:hAnsi="Dubai" w:cs="Dubai"/>
        <w:szCs w:val="16"/>
        <w:rtl/>
        <w:lang w:val="fa-IR"/>
      </w:rPr>
      <w:t>‌</w:t>
    </w:r>
    <w:r w:rsidRPr="00A91419">
      <w:rPr>
        <w:rFonts w:ascii="Dubai" w:hAnsi="Dubai" w:cs="Dubai"/>
        <w:szCs w:val="16"/>
        <w:rtl/>
        <w:lang w:val="fa-IR" w:bidi="ar-SA"/>
      </w:rPr>
      <w:t>های</w:t>
    </w:r>
    <w:r w:rsidRPr="00A91419">
      <w:rPr>
        <w:rFonts w:ascii="Dubai" w:hAnsi="Dubai" w:cs="Dubai"/>
        <w:szCs w:val="16"/>
        <w:rtl/>
        <w:lang w:val="fa-IR"/>
      </w:rPr>
      <w:t xml:space="preserve"> </w:t>
    </w:r>
    <w:r w:rsidRPr="00A91419">
      <w:rPr>
        <w:rFonts w:ascii="Dubai" w:hAnsi="Dubai" w:cs="Dubai"/>
        <w:szCs w:val="16"/>
        <w:rtl/>
        <w:lang w:val="fa-IR" w:bidi="ar-SA"/>
      </w:rPr>
      <w:t>خرده</w:t>
    </w:r>
    <w:r w:rsidRPr="00A91419">
      <w:rPr>
        <w:rFonts w:ascii="Dubai" w:hAnsi="Dubai" w:cs="Dubai"/>
        <w:szCs w:val="16"/>
        <w:rtl/>
        <w:lang w:val="fa-IR"/>
      </w:rPr>
      <w:t>‌</w:t>
    </w:r>
    <w:r w:rsidRPr="00A91419">
      <w:rPr>
        <w:rFonts w:ascii="Dubai" w:hAnsi="Dubai" w:cs="Dubai"/>
        <w:szCs w:val="16"/>
        <w:rtl/>
        <w:lang w:val="fa-IR" w:bidi="ar-SA"/>
      </w:rPr>
      <w:t>فروشی</w:t>
    </w:r>
    <w:r w:rsidRPr="00A91419">
      <w:rPr>
        <w:rFonts w:ascii="Dubai" w:hAnsi="Dubai" w:cs="Dubai"/>
        <w:szCs w:val="16"/>
        <w:rtl/>
        <w:lang w:val="fa-IR"/>
      </w:rPr>
      <w:t xml:space="preserve">: </w:t>
    </w:r>
    <w:r w:rsidRPr="00A91419">
      <w:rPr>
        <w:rFonts w:ascii="Dubai" w:hAnsi="Dubai" w:cs="Dubai"/>
        <w:szCs w:val="16"/>
        <w:rtl/>
        <w:lang w:val="fa-IR" w:bidi="ar-SA"/>
      </w:rPr>
      <w:t>برای</w:t>
    </w:r>
    <w:r w:rsidRPr="00A91419">
      <w:rPr>
        <w:rFonts w:ascii="Dubai" w:hAnsi="Dubai" w:cs="Dubai"/>
        <w:szCs w:val="16"/>
        <w:rtl/>
        <w:lang w:val="fa-IR"/>
      </w:rPr>
      <w:t xml:space="preserve"> </w:t>
    </w:r>
    <w:r w:rsidRPr="00A91419">
      <w:rPr>
        <w:rFonts w:ascii="Dubai" w:hAnsi="Dubai" w:cs="Dubai"/>
        <w:szCs w:val="16"/>
        <w:rtl/>
        <w:lang w:val="fa-IR" w:bidi="ar-SA"/>
      </w:rPr>
      <w:t>مستاجران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7929" w14:textId="3B24A3D0" w:rsidR="00C030FD" w:rsidRPr="00A91419" w:rsidRDefault="00286C09" w:rsidP="00374FC2">
    <w:pPr>
      <w:pStyle w:val="Heading1"/>
      <w:bidi/>
      <w:rPr>
        <w:rFonts w:ascii="Dubai" w:hAnsi="Dubai" w:cs="Dubai"/>
        <w:bCs/>
        <w:sz w:val="32"/>
        <w:szCs w:val="32"/>
      </w:rPr>
    </w:pPr>
    <w:r w:rsidRPr="00A91419">
      <w:rPr>
        <w:rFonts w:ascii="Dubai" w:hAnsi="Dubai" w:cs="Dubai"/>
        <w:bCs/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688889AC" wp14:editId="65925DC8">
          <wp:simplePos x="0" y="0"/>
          <wp:positionH relativeFrom="column">
            <wp:posOffset>1744</wp:posOffset>
          </wp:positionH>
          <wp:positionV relativeFrom="paragraph">
            <wp:posOffset>8255</wp:posOffset>
          </wp:positionV>
          <wp:extent cx="1379220" cy="505460"/>
          <wp:effectExtent l="0" t="0" r="0" b="8890"/>
          <wp:wrapNone/>
          <wp:docPr id="2050467349" name="Picture 2050467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46734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1419">
      <w:rPr>
        <w:rFonts w:ascii="Dubai" w:hAnsi="Dubai" w:cs="Dubai"/>
        <w:bCs/>
        <w:sz w:val="32"/>
        <w:szCs w:val="32"/>
        <w:rtl/>
        <w:lang w:val="fa-IR" w:bidi="ar-SA"/>
      </w:rPr>
      <w:t>بروشور</w:t>
    </w:r>
    <w:r w:rsidRPr="00A91419">
      <w:rPr>
        <w:rFonts w:ascii="Dubai" w:hAnsi="Dubai" w:cs="Dubai"/>
        <w:bCs/>
        <w:sz w:val="32"/>
        <w:szCs w:val="32"/>
        <w:rtl/>
        <w:lang w:val="fa-IR"/>
      </w:rPr>
      <w:t xml:space="preserve"> </w:t>
    </w:r>
    <w:r w:rsidRPr="00A91419">
      <w:rPr>
        <w:rFonts w:ascii="Dubai" w:hAnsi="Dubai" w:cs="Dubai"/>
        <w:bCs/>
        <w:sz w:val="32"/>
        <w:szCs w:val="32"/>
        <w:rtl/>
        <w:lang w:val="fa-IR" w:bidi="ar-SA"/>
      </w:rPr>
      <w:t>اطلاعات</w:t>
    </w:r>
    <w:r w:rsidRPr="00A91419">
      <w:rPr>
        <w:rFonts w:ascii="Dubai" w:hAnsi="Dubai" w:cs="Dubai"/>
        <w:bCs/>
        <w:sz w:val="32"/>
        <w:szCs w:val="32"/>
        <w:rtl/>
        <w:lang w:val="fa-IR"/>
      </w:rPr>
      <w:t xml:space="preserve"> </w:t>
    </w:r>
    <w:r w:rsidRPr="00A91419">
      <w:rPr>
        <w:rFonts w:ascii="Dubai" w:hAnsi="Dubai" w:cs="Dubai"/>
        <w:bCs/>
        <w:sz w:val="32"/>
        <w:szCs w:val="32"/>
        <w:rtl/>
        <w:lang w:val="fa-IR" w:bidi="ar-SA"/>
      </w:rPr>
      <w:t>اجاره</w:t>
    </w:r>
    <w:r w:rsidRPr="00A91419">
      <w:rPr>
        <w:rFonts w:ascii="Dubai" w:hAnsi="Dubai" w:cs="Dubai"/>
        <w:bCs/>
        <w:sz w:val="32"/>
        <w:szCs w:val="32"/>
        <w:rtl/>
        <w:lang w:val="fa-IR"/>
      </w:rPr>
      <w:t>‌</w:t>
    </w:r>
    <w:r w:rsidRPr="00A91419">
      <w:rPr>
        <w:rFonts w:ascii="Dubai" w:hAnsi="Dubai" w:cs="Dubai"/>
        <w:bCs/>
        <w:sz w:val="32"/>
        <w:szCs w:val="32"/>
        <w:rtl/>
        <w:lang w:val="fa-IR" w:bidi="ar-SA"/>
      </w:rPr>
      <w:t>های</w:t>
    </w:r>
    <w:r w:rsidRPr="00A91419">
      <w:rPr>
        <w:rFonts w:ascii="Dubai" w:hAnsi="Dubai" w:cs="Dubai"/>
        <w:bCs/>
        <w:sz w:val="32"/>
        <w:szCs w:val="32"/>
        <w:rtl/>
        <w:lang w:val="fa-IR"/>
      </w:rPr>
      <w:t xml:space="preserve"> </w:t>
    </w:r>
    <w:r w:rsidRPr="00A91419">
      <w:rPr>
        <w:rFonts w:ascii="Dubai" w:hAnsi="Dubai" w:cs="Dubai"/>
        <w:bCs/>
        <w:sz w:val="32"/>
        <w:szCs w:val="32"/>
        <w:rtl/>
        <w:lang w:val="fa-IR" w:bidi="ar-SA"/>
      </w:rPr>
      <w:t>خرده</w:t>
    </w:r>
    <w:r w:rsidRPr="00A91419">
      <w:rPr>
        <w:rFonts w:ascii="Dubai" w:hAnsi="Dubai" w:cs="Dubai"/>
        <w:bCs/>
        <w:sz w:val="32"/>
        <w:szCs w:val="32"/>
        <w:rtl/>
        <w:lang w:val="fa-IR"/>
      </w:rPr>
      <w:t>‌</w:t>
    </w:r>
    <w:r w:rsidRPr="00A91419">
      <w:rPr>
        <w:rFonts w:ascii="Dubai" w:hAnsi="Dubai" w:cs="Dubai"/>
        <w:bCs/>
        <w:sz w:val="32"/>
        <w:szCs w:val="32"/>
        <w:rtl/>
        <w:lang w:val="fa-IR" w:bidi="ar-SA"/>
      </w:rPr>
      <w:t>فروشی</w:t>
    </w:r>
    <w:r w:rsidRPr="00A91419">
      <w:rPr>
        <w:rFonts w:ascii="Dubai" w:hAnsi="Dubai" w:cs="Dubai"/>
        <w:bCs/>
        <w:sz w:val="32"/>
        <w:szCs w:val="32"/>
        <w:rtl/>
        <w:lang w:val="fa-IR"/>
      </w:rPr>
      <w:t xml:space="preserve">: </w:t>
    </w:r>
    <w:r w:rsidRPr="00A91419">
      <w:rPr>
        <w:rFonts w:ascii="Dubai" w:hAnsi="Dubai" w:cs="Dubai"/>
        <w:bCs/>
        <w:sz w:val="32"/>
        <w:szCs w:val="32"/>
        <w:rtl/>
        <w:lang w:val="fa-IR" w:bidi="ar-SA"/>
      </w:rPr>
      <w:t>برای</w:t>
    </w:r>
    <w:r w:rsidRPr="00A91419">
      <w:rPr>
        <w:rFonts w:ascii="Dubai" w:hAnsi="Dubai" w:cs="Dubai"/>
        <w:bCs/>
        <w:sz w:val="32"/>
        <w:szCs w:val="32"/>
        <w:rtl/>
        <w:lang w:val="fa-IR"/>
      </w:rPr>
      <w:t xml:space="preserve"> </w:t>
    </w:r>
    <w:r w:rsidRPr="00A91419">
      <w:rPr>
        <w:rFonts w:ascii="Dubai" w:hAnsi="Dubai" w:cs="Dubai"/>
        <w:bCs/>
        <w:sz w:val="32"/>
        <w:szCs w:val="32"/>
        <w:rtl/>
        <w:lang w:val="fa-IR" w:bidi="ar-SA"/>
      </w:rPr>
      <w:t>مستاجران</w:t>
    </w:r>
    <w:r w:rsidRPr="00A91419">
      <w:rPr>
        <w:rFonts w:ascii="Dubai" w:hAnsi="Dubai" w:cs="Dubai"/>
        <w:bCs/>
        <w:sz w:val="32"/>
        <w:szCs w:val="32"/>
        <w:rtl/>
        <w:lang w:val="fa-IR"/>
      </w:rPr>
      <w:t xml:space="preserve"> </w:t>
    </w:r>
  </w:p>
  <w:p w14:paraId="04C603D9" w14:textId="4AEE41D3" w:rsidR="00685B62" w:rsidRPr="00A91419" w:rsidRDefault="00374FC2" w:rsidP="00685B62">
    <w:pPr>
      <w:pStyle w:val="Heading1"/>
      <w:bidi/>
      <w:rPr>
        <w:rFonts w:ascii="Dubai" w:hAnsi="Dubai" w:cs="Dubai"/>
        <w:bCs/>
        <w:caps w:val="0"/>
        <w:sz w:val="22"/>
      </w:rPr>
    </w:pPr>
    <w:proofErr w:type="spellStart"/>
    <w:r w:rsidRPr="00A91419">
      <w:rPr>
        <w:rFonts w:ascii="Dubai" w:hAnsi="Dubai" w:cs="Dubai"/>
        <w:bCs/>
        <w:caps w:val="0"/>
        <w:sz w:val="22"/>
        <w:rtl/>
        <w:lang w:val="fa-IR"/>
      </w:rPr>
      <w:t>فارسی</w:t>
    </w:r>
    <w:proofErr w:type="spellEnd"/>
    <w:r w:rsidRPr="00A91419">
      <w:rPr>
        <w:rFonts w:ascii="Dubai" w:hAnsi="Dubai" w:cs="Dubai"/>
        <w:bCs/>
        <w:caps w:val="0"/>
        <w:sz w:val="22"/>
        <w:rtl/>
        <w:lang w:val="fa-IR"/>
      </w:rPr>
      <w:t xml:space="preserve"> |</w:t>
    </w:r>
    <w:r>
      <w:rPr>
        <w:rFonts w:ascii="Dubai" w:hAnsi="Dubai" w:cs="Dubai"/>
        <w:bCs/>
        <w:caps w:val="0"/>
        <w:sz w:val="22"/>
        <w:lang w:val="en-US"/>
      </w:rPr>
      <w:t xml:space="preserve"> </w:t>
    </w:r>
    <w:r w:rsidRPr="00A91419">
      <w:rPr>
        <w:rFonts w:ascii="Dubai" w:hAnsi="Dubai" w:cs="Dubai"/>
        <w:bCs/>
        <w:caps w:val="0"/>
        <w:sz w:val="22"/>
        <w:rtl/>
        <w:lang w:val="fa-IR"/>
      </w:rPr>
      <w:t xml:space="preserve">Farsi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299"/>
    <w:multiLevelType w:val="hybridMultilevel"/>
    <w:tmpl w:val="9216C76C"/>
    <w:lvl w:ilvl="0" w:tplc="91A28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8823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763F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8C9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6D9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4A5D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65A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A7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30E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7F61"/>
    <w:multiLevelType w:val="hybridMultilevel"/>
    <w:tmpl w:val="DCE26584"/>
    <w:lvl w:ilvl="0" w:tplc="91026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2AB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14A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EDD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00A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6472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201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07C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7AD2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E249B"/>
    <w:multiLevelType w:val="hybridMultilevel"/>
    <w:tmpl w:val="1006F4EE"/>
    <w:lvl w:ilvl="0" w:tplc="3B6AC53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color w:val="0081C6"/>
      </w:rPr>
    </w:lvl>
    <w:lvl w:ilvl="1" w:tplc="3DA683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B4D3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87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FCE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BC9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4BE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AD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D626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65361"/>
    <w:multiLevelType w:val="hybridMultilevel"/>
    <w:tmpl w:val="FCC49722"/>
    <w:lvl w:ilvl="0" w:tplc="B77EF50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ABCAD2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AC1E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A54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4B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6669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AD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6EB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7E20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E1D18"/>
    <w:multiLevelType w:val="hybridMultilevel"/>
    <w:tmpl w:val="C79C2684"/>
    <w:lvl w:ilvl="0" w:tplc="075A8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0F7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E67C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5C1F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618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465C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2B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0F3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D063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23E4F"/>
    <w:multiLevelType w:val="hybridMultilevel"/>
    <w:tmpl w:val="463832D6"/>
    <w:lvl w:ilvl="0" w:tplc="F56A7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BC48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F0DA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EE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6DD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EEB2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692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4B9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D44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14D49"/>
    <w:multiLevelType w:val="hybridMultilevel"/>
    <w:tmpl w:val="4C6E6614"/>
    <w:lvl w:ilvl="0" w:tplc="CACCA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6C42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E6AD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943E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A4F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CE1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217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EC0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BC8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537EF"/>
    <w:multiLevelType w:val="hybridMultilevel"/>
    <w:tmpl w:val="B60A51FC"/>
    <w:lvl w:ilvl="0" w:tplc="DAE4F080">
      <w:start w:val="1"/>
      <w:numFmt w:val="bullet"/>
      <w:lvlText w:val="•"/>
      <w:lvlJc w:val="left"/>
      <w:pPr>
        <w:ind w:left="360" w:hanging="360"/>
      </w:pPr>
      <w:rPr>
        <w:rFonts w:ascii="Arial Bold" w:hAnsi="Arial Bold" w:cs="Times New Roman" w:hint="default"/>
        <w:b/>
        <w:i w:val="0"/>
        <w:position w:val="0"/>
        <w:sz w:val="21"/>
      </w:rPr>
    </w:lvl>
    <w:lvl w:ilvl="1" w:tplc="0EC60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1CEE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253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84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1ADF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E22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03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942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C722C"/>
    <w:multiLevelType w:val="hybridMultilevel"/>
    <w:tmpl w:val="9732EBF8"/>
    <w:lvl w:ilvl="0" w:tplc="B2D07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8F1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3430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887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EF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4EE1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4F4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A2E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2882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32A19"/>
    <w:multiLevelType w:val="hybridMultilevel"/>
    <w:tmpl w:val="5234130A"/>
    <w:lvl w:ilvl="0" w:tplc="1D6E4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073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1EE3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278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C4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C41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C86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25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AAA2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F42A9"/>
    <w:multiLevelType w:val="hybridMultilevel"/>
    <w:tmpl w:val="FA622698"/>
    <w:lvl w:ilvl="0" w:tplc="0C825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850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484D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AD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C83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CE6E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C34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A853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BE8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51A80"/>
    <w:multiLevelType w:val="hybridMultilevel"/>
    <w:tmpl w:val="B23AD3FA"/>
    <w:lvl w:ilvl="0" w:tplc="3598529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color w:val="0081C6"/>
      </w:rPr>
    </w:lvl>
    <w:lvl w:ilvl="1" w:tplc="50DA09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A23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A50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271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C2AA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48A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AC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80A4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81986">
    <w:abstractNumId w:val="7"/>
  </w:num>
  <w:num w:numId="2" w16cid:durableId="444354322">
    <w:abstractNumId w:val="10"/>
  </w:num>
  <w:num w:numId="3" w16cid:durableId="13191416">
    <w:abstractNumId w:val="5"/>
  </w:num>
  <w:num w:numId="4" w16cid:durableId="895551910">
    <w:abstractNumId w:val="9"/>
  </w:num>
  <w:num w:numId="5" w16cid:durableId="331838389">
    <w:abstractNumId w:val="3"/>
  </w:num>
  <w:num w:numId="6" w16cid:durableId="1238202050">
    <w:abstractNumId w:val="2"/>
  </w:num>
  <w:num w:numId="7" w16cid:durableId="534198508">
    <w:abstractNumId w:val="11"/>
  </w:num>
  <w:num w:numId="8" w16cid:durableId="940724531">
    <w:abstractNumId w:val="8"/>
  </w:num>
  <w:num w:numId="9" w16cid:durableId="979185603">
    <w:abstractNumId w:val="4"/>
  </w:num>
  <w:num w:numId="10" w16cid:durableId="1911037082">
    <w:abstractNumId w:val="6"/>
  </w:num>
  <w:num w:numId="11" w16cid:durableId="1767268068">
    <w:abstractNumId w:val="0"/>
  </w:num>
  <w:num w:numId="12" w16cid:durableId="1063988955">
    <w:abstractNumId w:val="1"/>
  </w:num>
  <w:num w:numId="13" w16cid:durableId="414323929">
    <w:abstractNumId w:val="7"/>
  </w:num>
  <w:num w:numId="14" w16cid:durableId="373818637">
    <w:abstractNumId w:val="0"/>
  </w:num>
  <w:num w:numId="15" w16cid:durableId="21036481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96C3D2D4HmAk9Qfu967KXZUcH2W3W/KAw8zuI/BQV/0iBN2HVoZhWBdQDKTDYIAcRJ159HH51zjo3GNukEbOw==" w:salt="eR122x+4uIs9e9g9q+LrmQ=="/>
  <w:defaultTabStop w:val="170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D5"/>
    <w:rsid w:val="00002579"/>
    <w:rsid w:val="000063CB"/>
    <w:rsid w:val="000065EF"/>
    <w:rsid w:val="000119CF"/>
    <w:rsid w:val="00020025"/>
    <w:rsid w:val="0002561C"/>
    <w:rsid w:val="00036620"/>
    <w:rsid w:val="000467F1"/>
    <w:rsid w:val="00047199"/>
    <w:rsid w:val="000474C8"/>
    <w:rsid w:val="00052134"/>
    <w:rsid w:val="00052364"/>
    <w:rsid w:val="00055E32"/>
    <w:rsid w:val="000601B2"/>
    <w:rsid w:val="00062687"/>
    <w:rsid w:val="00065F07"/>
    <w:rsid w:val="00073FBD"/>
    <w:rsid w:val="00075311"/>
    <w:rsid w:val="00077DF8"/>
    <w:rsid w:val="000805C9"/>
    <w:rsid w:val="00086004"/>
    <w:rsid w:val="000866A8"/>
    <w:rsid w:val="00086CA9"/>
    <w:rsid w:val="000915A1"/>
    <w:rsid w:val="00095AE4"/>
    <w:rsid w:val="000A2B49"/>
    <w:rsid w:val="000A2E90"/>
    <w:rsid w:val="000A6B1E"/>
    <w:rsid w:val="000A7138"/>
    <w:rsid w:val="000B5072"/>
    <w:rsid w:val="000C1713"/>
    <w:rsid w:val="000D3C91"/>
    <w:rsid w:val="000E47FE"/>
    <w:rsid w:val="000E7BCD"/>
    <w:rsid w:val="000F30F0"/>
    <w:rsid w:val="000F4FDB"/>
    <w:rsid w:val="0011030A"/>
    <w:rsid w:val="00126C1C"/>
    <w:rsid w:val="00127F40"/>
    <w:rsid w:val="00131E7A"/>
    <w:rsid w:val="001369CF"/>
    <w:rsid w:val="00137C64"/>
    <w:rsid w:val="00144E8A"/>
    <w:rsid w:val="00152EC4"/>
    <w:rsid w:val="0015679D"/>
    <w:rsid w:val="00156EA6"/>
    <w:rsid w:val="00161057"/>
    <w:rsid w:val="00165DDE"/>
    <w:rsid w:val="00166F39"/>
    <w:rsid w:val="001732A3"/>
    <w:rsid w:val="0017710D"/>
    <w:rsid w:val="00180ABF"/>
    <w:rsid w:val="00182821"/>
    <w:rsid w:val="001853D6"/>
    <w:rsid w:val="00191A29"/>
    <w:rsid w:val="0019769D"/>
    <w:rsid w:val="001A1F96"/>
    <w:rsid w:val="001A280B"/>
    <w:rsid w:val="001A537D"/>
    <w:rsid w:val="001A725B"/>
    <w:rsid w:val="001B0A53"/>
    <w:rsid w:val="001C17B7"/>
    <w:rsid w:val="001C447C"/>
    <w:rsid w:val="001C7FA0"/>
    <w:rsid w:val="001D03A6"/>
    <w:rsid w:val="001D1DFF"/>
    <w:rsid w:val="001D439B"/>
    <w:rsid w:val="001D493C"/>
    <w:rsid w:val="001D569A"/>
    <w:rsid w:val="001E5794"/>
    <w:rsid w:val="001E5A17"/>
    <w:rsid w:val="001F0BCE"/>
    <w:rsid w:val="00211176"/>
    <w:rsid w:val="0021218B"/>
    <w:rsid w:val="00225362"/>
    <w:rsid w:val="00236DDA"/>
    <w:rsid w:val="002403A5"/>
    <w:rsid w:val="00244FEF"/>
    <w:rsid w:val="00250BAD"/>
    <w:rsid w:val="0026567A"/>
    <w:rsid w:val="002716EB"/>
    <w:rsid w:val="00271A57"/>
    <w:rsid w:val="00273BF4"/>
    <w:rsid w:val="002760EC"/>
    <w:rsid w:val="00284E62"/>
    <w:rsid w:val="0028532D"/>
    <w:rsid w:val="00286C09"/>
    <w:rsid w:val="00290119"/>
    <w:rsid w:val="0029398A"/>
    <w:rsid w:val="002A32E4"/>
    <w:rsid w:val="002B3E65"/>
    <w:rsid w:val="002C304F"/>
    <w:rsid w:val="002C790E"/>
    <w:rsid w:val="002D386E"/>
    <w:rsid w:val="002D55E5"/>
    <w:rsid w:val="002E07DD"/>
    <w:rsid w:val="002E3EB9"/>
    <w:rsid w:val="00306A2B"/>
    <w:rsid w:val="00317FC2"/>
    <w:rsid w:val="003227A3"/>
    <w:rsid w:val="00322E03"/>
    <w:rsid w:val="003313E6"/>
    <w:rsid w:val="00335D5A"/>
    <w:rsid w:val="00346563"/>
    <w:rsid w:val="00352CFD"/>
    <w:rsid w:val="00354BDE"/>
    <w:rsid w:val="00356A75"/>
    <w:rsid w:val="00374FC2"/>
    <w:rsid w:val="00380BCB"/>
    <w:rsid w:val="00385055"/>
    <w:rsid w:val="00394496"/>
    <w:rsid w:val="003A25E9"/>
    <w:rsid w:val="003A79B9"/>
    <w:rsid w:val="003C108C"/>
    <w:rsid w:val="003D1F59"/>
    <w:rsid w:val="003E32EF"/>
    <w:rsid w:val="003F0FE2"/>
    <w:rsid w:val="003F14FC"/>
    <w:rsid w:val="003F1C53"/>
    <w:rsid w:val="003F4E8B"/>
    <w:rsid w:val="00406C13"/>
    <w:rsid w:val="00410503"/>
    <w:rsid w:val="004107CE"/>
    <w:rsid w:val="00417879"/>
    <w:rsid w:val="004269F0"/>
    <w:rsid w:val="00427141"/>
    <w:rsid w:val="00431DDD"/>
    <w:rsid w:val="00440F3F"/>
    <w:rsid w:val="00441F77"/>
    <w:rsid w:val="0044330F"/>
    <w:rsid w:val="0044745E"/>
    <w:rsid w:val="0045724D"/>
    <w:rsid w:val="00462FE1"/>
    <w:rsid w:val="0046613B"/>
    <w:rsid w:val="0048072F"/>
    <w:rsid w:val="004808A1"/>
    <w:rsid w:val="004912BB"/>
    <w:rsid w:val="00493523"/>
    <w:rsid w:val="00494355"/>
    <w:rsid w:val="004A1220"/>
    <w:rsid w:val="004A45ED"/>
    <w:rsid w:val="004B5956"/>
    <w:rsid w:val="004C30F0"/>
    <w:rsid w:val="004C383B"/>
    <w:rsid w:val="004C4674"/>
    <w:rsid w:val="004C4E75"/>
    <w:rsid w:val="004D07B8"/>
    <w:rsid w:val="004D6F09"/>
    <w:rsid w:val="004E2B74"/>
    <w:rsid w:val="004E7CAC"/>
    <w:rsid w:val="004F3ADC"/>
    <w:rsid w:val="005014DD"/>
    <w:rsid w:val="0051116C"/>
    <w:rsid w:val="005204B1"/>
    <w:rsid w:val="00522C11"/>
    <w:rsid w:val="00526AF6"/>
    <w:rsid w:val="005400A5"/>
    <w:rsid w:val="00545CFF"/>
    <w:rsid w:val="0054701D"/>
    <w:rsid w:val="00550475"/>
    <w:rsid w:val="00552A50"/>
    <w:rsid w:val="00563DD5"/>
    <w:rsid w:val="00570595"/>
    <w:rsid w:val="0058033D"/>
    <w:rsid w:val="00582CD7"/>
    <w:rsid w:val="0058382D"/>
    <w:rsid w:val="00590257"/>
    <w:rsid w:val="005931D0"/>
    <w:rsid w:val="0059550C"/>
    <w:rsid w:val="00597113"/>
    <w:rsid w:val="005A3852"/>
    <w:rsid w:val="005A60F2"/>
    <w:rsid w:val="005B0383"/>
    <w:rsid w:val="005B0427"/>
    <w:rsid w:val="005B47B9"/>
    <w:rsid w:val="005C3461"/>
    <w:rsid w:val="005C3A09"/>
    <w:rsid w:val="005C5C15"/>
    <w:rsid w:val="005D122D"/>
    <w:rsid w:val="005D538F"/>
    <w:rsid w:val="005E168D"/>
    <w:rsid w:val="005E40E8"/>
    <w:rsid w:val="005E49DF"/>
    <w:rsid w:val="005E797B"/>
    <w:rsid w:val="005F6D9F"/>
    <w:rsid w:val="0060134E"/>
    <w:rsid w:val="00601E58"/>
    <w:rsid w:val="00602998"/>
    <w:rsid w:val="00602B37"/>
    <w:rsid w:val="0060344A"/>
    <w:rsid w:val="00606077"/>
    <w:rsid w:val="00607655"/>
    <w:rsid w:val="00615398"/>
    <w:rsid w:val="006234FD"/>
    <w:rsid w:val="00630582"/>
    <w:rsid w:val="00630E33"/>
    <w:rsid w:val="0063390A"/>
    <w:rsid w:val="0065145F"/>
    <w:rsid w:val="0065198D"/>
    <w:rsid w:val="00667891"/>
    <w:rsid w:val="00670883"/>
    <w:rsid w:val="00671E8E"/>
    <w:rsid w:val="006738E2"/>
    <w:rsid w:val="00680A8E"/>
    <w:rsid w:val="00685B62"/>
    <w:rsid w:val="0069208A"/>
    <w:rsid w:val="006A257C"/>
    <w:rsid w:val="006A5353"/>
    <w:rsid w:val="006B236D"/>
    <w:rsid w:val="006B3B04"/>
    <w:rsid w:val="006B5ACF"/>
    <w:rsid w:val="006B5FF5"/>
    <w:rsid w:val="006C3F5B"/>
    <w:rsid w:val="006C50C0"/>
    <w:rsid w:val="006C5DC8"/>
    <w:rsid w:val="006D19F7"/>
    <w:rsid w:val="006D41A4"/>
    <w:rsid w:val="006D423C"/>
    <w:rsid w:val="006E21F5"/>
    <w:rsid w:val="006E3546"/>
    <w:rsid w:val="006F370B"/>
    <w:rsid w:val="006F6065"/>
    <w:rsid w:val="006F6F7E"/>
    <w:rsid w:val="007043DA"/>
    <w:rsid w:val="007057E7"/>
    <w:rsid w:val="00710E75"/>
    <w:rsid w:val="00713A53"/>
    <w:rsid w:val="00714F3D"/>
    <w:rsid w:val="007170C5"/>
    <w:rsid w:val="007263BF"/>
    <w:rsid w:val="0073205C"/>
    <w:rsid w:val="007456D3"/>
    <w:rsid w:val="00745E4C"/>
    <w:rsid w:val="0074673D"/>
    <w:rsid w:val="0074769C"/>
    <w:rsid w:val="007521CC"/>
    <w:rsid w:val="007545F6"/>
    <w:rsid w:val="007553E9"/>
    <w:rsid w:val="007556F5"/>
    <w:rsid w:val="00772FF6"/>
    <w:rsid w:val="007740DE"/>
    <w:rsid w:val="007956D9"/>
    <w:rsid w:val="007961FC"/>
    <w:rsid w:val="00797C91"/>
    <w:rsid w:val="007A334B"/>
    <w:rsid w:val="007C5293"/>
    <w:rsid w:val="007D52AA"/>
    <w:rsid w:val="007D5345"/>
    <w:rsid w:val="007E3C7E"/>
    <w:rsid w:val="007E3E1D"/>
    <w:rsid w:val="007E6535"/>
    <w:rsid w:val="007F5352"/>
    <w:rsid w:val="007F78A7"/>
    <w:rsid w:val="00801189"/>
    <w:rsid w:val="00812023"/>
    <w:rsid w:val="00825152"/>
    <w:rsid w:val="0083174F"/>
    <w:rsid w:val="00833124"/>
    <w:rsid w:val="008335D3"/>
    <w:rsid w:val="00842830"/>
    <w:rsid w:val="00844E14"/>
    <w:rsid w:val="00846B25"/>
    <w:rsid w:val="0085055D"/>
    <w:rsid w:val="00850A21"/>
    <w:rsid w:val="008512D0"/>
    <w:rsid w:val="00851639"/>
    <w:rsid w:val="00855356"/>
    <w:rsid w:val="00863CC6"/>
    <w:rsid w:val="00880BDA"/>
    <w:rsid w:val="00886D63"/>
    <w:rsid w:val="008919B0"/>
    <w:rsid w:val="008A023A"/>
    <w:rsid w:val="008A305E"/>
    <w:rsid w:val="008A47D0"/>
    <w:rsid w:val="008B180C"/>
    <w:rsid w:val="008B44FC"/>
    <w:rsid w:val="008C18BA"/>
    <w:rsid w:val="008C3171"/>
    <w:rsid w:val="008C573F"/>
    <w:rsid w:val="008D0DBD"/>
    <w:rsid w:val="008D2899"/>
    <w:rsid w:val="008D4CEB"/>
    <w:rsid w:val="009058C8"/>
    <w:rsid w:val="00920EBF"/>
    <w:rsid w:val="009218E3"/>
    <w:rsid w:val="009262AD"/>
    <w:rsid w:val="00930D0B"/>
    <w:rsid w:val="00933630"/>
    <w:rsid w:val="009353EF"/>
    <w:rsid w:val="009416FF"/>
    <w:rsid w:val="00941A24"/>
    <w:rsid w:val="009436F2"/>
    <w:rsid w:val="009466AE"/>
    <w:rsid w:val="00957981"/>
    <w:rsid w:val="009615EC"/>
    <w:rsid w:val="009707CC"/>
    <w:rsid w:val="00972ECB"/>
    <w:rsid w:val="00974BCD"/>
    <w:rsid w:val="00987924"/>
    <w:rsid w:val="00995094"/>
    <w:rsid w:val="009B0948"/>
    <w:rsid w:val="009B1548"/>
    <w:rsid w:val="009B4A18"/>
    <w:rsid w:val="009B5DAE"/>
    <w:rsid w:val="009B7C9C"/>
    <w:rsid w:val="009C0DDE"/>
    <w:rsid w:val="009C24A1"/>
    <w:rsid w:val="009D2EF0"/>
    <w:rsid w:val="009D34DA"/>
    <w:rsid w:val="009D3A96"/>
    <w:rsid w:val="009D53ED"/>
    <w:rsid w:val="009D5C53"/>
    <w:rsid w:val="009E0EBD"/>
    <w:rsid w:val="009E2F84"/>
    <w:rsid w:val="009E5D61"/>
    <w:rsid w:val="009F28D6"/>
    <w:rsid w:val="009F5B8E"/>
    <w:rsid w:val="009F6E9D"/>
    <w:rsid w:val="00A03160"/>
    <w:rsid w:val="00A10263"/>
    <w:rsid w:val="00A23525"/>
    <w:rsid w:val="00A310A2"/>
    <w:rsid w:val="00A500E8"/>
    <w:rsid w:val="00A75CED"/>
    <w:rsid w:val="00A863CD"/>
    <w:rsid w:val="00A912F6"/>
    <w:rsid w:val="00A913E8"/>
    <w:rsid w:val="00A91419"/>
    <w:rsid w:val="00AA189F"/>
    <w:rsid w:val="00AB19BD"/>
    <w:rsid w:val="00AC15E9"/>
    <w:rsid w:val="00AC7349"/>
    <w:rsid w:val="00AD4B90"/>
    <w:rsid w:val="00AD5FA3"/>
    <w:rsid w:val="00AD60E3"/>
    <w:rsid w:val="00AE00B0"/>
    <w:rsid w:val="00B111F2"/>
    <w:rsid w:val="00B134E2"/>
    <w:rsid w:val="00B160CF"/>
    <w:rsid w:val="00B1744E"/>
    <w:rsid w:val="00B20997"/>
    <w:rsid w:val="00B20F36"/>
    <w:rsid w:val="00B22C46"/>
    <w:rsid w:val="00B40B81"/>
    <w:rsid w:val="00B52920"/>
    <w:rsid w:val="00B66844"/>
    <w:rsid w:val="00B80E61"/>
    <w:rsid w:val="00B9133B"/>
    <w:rsid w:val="00B93CC4"/>
    <w:rsid w:val="00BC07A0"/>
    <w:rsid w:val="00BC1AC0"/>
    <w:rsid w:val="00BC20B2"/>
    <w:rsid w:val="00BC47BE"/>
    <w:rsid w:val="00BC5DAC"/>
    <w:rsid w:val="00BC63C7"/>
    <w:rsid w:val="00BC7A64"/>
    <w:rsid w:val="00BD3D6C"/>
    <w:rsid w:val="00BD69B2"/>
    <w:rsid w:val="00BD6FAA"/>
    <w:rsid w:val="00BE6778"/>
    <w:rsid w:val="00BE7ED6"/>
    <w:rsid w:val="00BF5545"/>
    <w:rsid w:val="00C030FD"/>
    <w:rsid w:val="00C032CD"/>
    <w:rsid w:val="00C10067"/>
    <w:rsid w:val="00C13D72"/>
    <w:rsid w:val="00C3006A"/>
    <w:rsid w:val="00C5071E"/>
    <w:rsid w:val="00C53590"/>
    <w:rsid w:val="00C549EC"/>
    <w:rsid w:val="00C60A01"/>
    <w:rsid w:val="00C60BBA"/>
    <w:rsid w:val="00C62457"/>
    <w:rsid w:val="00C77A3D"/>
    <w:rsid w:val="00C84E82"/>
    <w:rsid w:val="00C977C0"/>
    <w:rsid w:val="00C979A2"/>
    <w:rsid w:val="00C97C1A"/>
    <w:rsid w:val="00CB0AD1"/>
    <w:rsid w:val="00CB4E36"/>
    <w:rsid w:val="00CB5A97"/>
    <w:rsid w:val="00CD0E6A"/>
    <w:rsid w:val="00CD2FBA"/>
    <w:rsid w:val="00CD733E"/>
    <w:rsid w:val="00CF0919"/>
    <w:rsid w:val="00CF5D0C"/>
    <w:rsid w:val="00CF65CD"/>
    <w:rsid w:val="00D04CE1"/>
    <w:rsid w:val="00D05EE1"/>
    <w:rsid w:val="00D07C92"/>
    <w:rsid w:val="00D109F4"/>
    <w:rsid w:val="00D1119D"/>
    <w:rsid w:val="00D17CAB"/>
    <w:rsid w:val="00D20052"/>
    <w:rsid w:val="00D22E91"/>
    <w:rsid w:val="00D234F3"/>
    <w:rsid w:val="00D308E2"/>
    <w:rsid w:val="00D30A6D"/>
    <w:rsid w:val="00D405A9"/>
    <w:rsid w:val="00D444F7"/>
    <w:rsid w:val="00D46A7C"/>
    <w:rsid w:val="00D54681"/>
    <w:rsid w:val="00D547CF"/>
    <w:rsid w:val="00D6147A"/>
    <w:rsid w:val="00D63FAB"/>
    <w:rsid w:val="00D65EBA"/>
    <w:rsid w:val="00D82DE6"/>
    <w:rsid w:val="00D86893"/>
    <w:rsid w:val="00D90987"/>
    <w:rsid w:val="00D9353C"/>
    <w:rsid w:val="00DA0508"/>
    <w:rsid w:val="00DA1048"/>
    <w:rsid w:val="00DA4E37"/>
    <w:rsid w:val="00DB5F2D"/>
    <w:rsid w:val="00DB7C11"/>
    <w:rsid w:val="00DC4BCE"/>
    <w:rsid w:val="00DC7ECE"/>
    <w:rsid w:val="00DD7747"/>
    <w:rsid w:val="00DE3978"/>
    <w:rsid w:val="00DE7F22"/>
    <w:rsid w:val="00DF0268"/>
    <w:rsid w:val="00DF050C"/>
    <w:rsid w:val="00E00629"/>
    <w:rsid w:val="00E16E7D"/>
    <w:rsid w:val="00E2450A"/>
    <w:rsid w:val="00E25598"/>
    <w:rsid w:val="00E27345"/>
    <w:rsid w:val="00E303D7"/>
    <w:rsid w:val="00E45E6F"/>
    <w:rsid w:val="00E52052"/>
    <w:rsid w:val="00E60BB1"/>
    <w:rsid w:val="00E65820"/>
    <w:rsid w:val="00E70CEC"/>
    <w:rsid w:val="00E733F0"/>
    <w:rsid w:val="00E80D00"/>
    <w:rsid w:val="00E8555A"/>
    <w:rsid w:val="00E87279"/>
    <w:rsid w:val="00EA009D"/>
    <w:rsid w:val="00EA285A"/>
    <w:rsid w:val="00EB1588"/>
    <w:rsid w:val="00EB3A3B"/>
    <w:rsid w:val="00EC0EB9"/>
    <w:rsid w:val="00EC7578"/>
    <w:rsid w:val="00ED4855"/>
    <w:rsid w:val="00ED7D0C"/>
    <w:rsid w:val="00EE552E"/>
    <w:rsid w:val="00EE60B4"/>
    <w:rsid w:val="00EF7D5B"/>
    <w:rsid w:val="00F10DA6"/>
    <w:rsid w:val="00F17789"/>
    <w:rsid w:val="00F31542"/>
    <w:rsid w:val="00F33B7B"/>
    <w:rsid w:val="00F36CB8"/>
    <w:rsid w:val="00F37FD0"/>
    <w:rsid w:val="00F43FC8"/>
    <w:rsid w:val="00F44C06"/>
    <w:rsid w:val="00F524FC"/>
    <w:rsid w:val="00F56557"/>
    <w:rsid w:val="00F57603"/>
    <w:rsid w:val="00F673CC"/>
    <w:rsid w:val="00F74CA6"/>
    <w:rsid w:val="00F75BC6"/>
    <w:rsid w:val="00F91EF4"/>
    <w:rsid w:val="00FA2AFC"/>
    <w:rsid w:val="00FA5A9B"/>
    <w:rsid w:val="00FB53EA"/>
    <w:rsid w:val="00FC041A"/>
    <w:rsid w:val="00FC48A8"/>
    <w:rsid w:val="00FC4A91"/>
    <w:rsid w:val="00FC7E3F"/>
    <w:rsid w:val="00FD16E6"/>
    <w:rsid w:val="00FE42A9"/>
    <w:rsid w:val="00FE49C9"/>
    <w:rsid w:val="141F8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0060B"/>
  <w15:docId w15:val="{C839A23B-1C81-447A-89C8-F9F81BB4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2D"/>
    <w:pPr>
      <w:spacing w:before="120" w:after="120" w:line="264" w:lineRule="auto"/>
    </w:pPr>
    <w:rPr>
      <w:rFonts w:ascii="Arial" w:eastAsia="Arial" w:hAnsi="Arial" w:cs="Arial"/>
      <w:sz w:val="21"/>
      <w:lang w:val="en-GB" w:eastAsia="en-GB" w:bidi="en-GB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A75CED"/>
    <w:pPr>
      <w:spacing w:before="60" w:line="209" w:lineRule="auto"/>
      <w:outlineLvl w:val="0"/>
    </w:pPr>
    <w:rPr>
      <w:rFonts w:asciiTheme="majorHAnsi" w:hAnsiTheme="majorHAnsi"/>
      <w:b/>
      <w:caps/>
      <w:color w:val="0B81C5" w:themeColor="accent1"/>
      <w:sz w:val="28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0E47FE"/>
    <w:pPr>
      <w:spacing w:after="60"/>
      <w:ind w:left="23"/>
      <w:outlineLvl w:val="1"/>
    </w:pPr>
    <w:rPr>
      <w:color w:val="0B81C5" w:themeColor="accent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CED"/>
    <w:pPr>
      <w:spacing w:after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20"/>
    </w:pPr>
    <w:rPr>
      <w:szCs w:val="21"/>
    </w:rPr>
  </w:style>
  <w:style w:type="paragraph" w:styleId="ListParagraph">
    <w:name w:val="List Paragraph"/>
    <w:basedOn w:val="Normal"/>
    <w:uiPriority w:val="34"/>
    <w:qFormat/>
    <w:rsid w:val="00180ABF"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C97C1A"/>
    <w:pPr>
      <w:spacing w:before="89" w:line="204" w:lineRule="auto"/>
      <w:ind w:left="23"/>
      <w:contextualSpacing/>
    </w:pPr>
    <w:rPr>
      <w:b/>
      <w:color w:val="FFFFFF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C97C1A"/>
    <w:rPr>
      <w:rFonts w:ascii="Arial" w:eastAsia="Arial" w:hAnsi="Arial" w:cs="Arial"/>
      <w:b/>
      <w:color w:val="FFFFFF"/>
      <w:sz w:val="60"/>
      <w:lang w:val="en-GB"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A75CED"/>
    <w:rPr>
      <w:rFonts w:asciiTheme="majorHAnsi" w:eastAsia="Arial" w:hAnsiTheme="majorHAnsi" w:cs="Arial"/>
      <w:b/>
      <w:caps/>
      <w:color w:val="0B81C5" w:themeColor="accent1"/>
      <w:sz w:val="28"/>
      <w:lang w:val="en-GB" w:eastAsia="en-GB" w:bidi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0FD"/>
    <w:pPr>
      <w:spacing w:before="0" w:after="0"/>
      <w:ind w:left="23"/>
      <w:contextualSpacing/>
    </w:pPr>
    <w:rPr>
      <w:color w:val="FFFFFF"/>
      <w:sz w:val="29"/>
    </w:rPr>
  </w:style>
  <w:style w:type="character" w:customStyle="1" w:styleId="SubtitleChar">
    <w:name w:val="Subtitle Char"/>
    <w:basedOn w:val="DefaultParagraphFont"/>
    <w:link w:val="Subtitle"/>
    <w:uiPriority w:val="11"/>
    <w:rsid w:val="00C030FD"/>
    <w:rPr>
      <w:rFonts w:ascii="Arial" w:eastAsia="Arial" w:hAnsi="Arial" w:cs="Arial"/>
      <w:color w:val="FFFFFF"/>
      <w:sz w:val="29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0E47FE"/>
    <w:rPr>
      <w:rFonts w:ascii="Arial" w:eastAsia="Arial" w:hAnsi="Arial" w:cs="Arial"/>
      <w:color w:val="0B81C5" w:themeColor="accent1"/>
      <w:sz w:val="24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A75CED"/>
    <w:rPr>
      <w:rFonts w:ascii="Arial" w:eastAsia="Arial" w:hAnsi="Arial" w:cs="Arial"/>
      <w:b/>
      <w:sz w:val="21"/>
      <w:lang w:val="en-GB" w:eastAsia="en-GB" w:bidi="en-GB"/>
    </w:rPr>
  </w:style>
  <w:style w:type="paragraph" w:styleId="Footer">
    <w:name w:val="footer"/>
    <w:basedOn w:val="Normal"/>
    <w:link w:val="FooterChar"/>
    <w:uiPriority w:val="99"/>
    <w:rsid w:val="00C030FD"/>
    <w:pPr>
      <w:pBdr>
        <w:top w:val="single" w:sz="4" w:space="12" w:color="0B81C5" w:themeColor="accent1"/>
      </w:pBdr>
      <w:spacing w:before="14"/>
    </w:pPr>
    <w:rPr>
      <w:color w:val="0081C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030FD"/>
    <w:rPr>
      <w:rFonts w:ascii="Arial" w:eastAsia="Arial" w:hAnsi="Arial" w:cs="Arial"/>
      <w:color w:val="0081C6"/>
      <w:sz w:val="16"/>
      <w:lang w:val="en-GB" w:eastAsia="en-GB" w:bidi="en-GB"/>
    </w:rPr>
  </w:style>
  <w:style w:type="paragraph" w:styleId="Quote">
    <w:name w:val="Quote"/>
    <w:basedOn w:val="BodyText"/>
    <w:next w:val="Normal"/>
    <w:link w:val="QuoteChar"/>
    <w:uiPriority w:val="29"/>
    <w:qFormat/>
    <w:rsid w:val="00C84E82"/>
    <w:pPr>
      <w:spacing w:line="249" w:lineRule="auto"/>
      <w:ind w:left="340" w:right="412"/>
    </w:pPr>
    <w:rPr>
      <w:color w:val="0081C6"/>
      <w:spacing w:val="-7"/>
    </w:rPr>
  </w:style>
  <w:style w:type="character" w:customStyle="1" w:styleId="QuoteChar">
    <w:name w:val="Quote Char"/>
    <w:basedOn w:val="DefaultParagraphFont"/>
    <w:link w:val="Quote"/>
    <w:uiPriority w:val="29"/>
    <w:rsid w:val="00C84E82"/>
    <w:rPr>
      <w:rFonts w:ascii="Arial" w:eastAsia="Arial" w:hAnsi="Arial" w:cs="Arial"/>
      <w:color w:val="0081C6"/>
      <w:spacing w:val="-7"/>
      <w:sz w:val="21"/>
      <w:szCs w:val="21"/>
      <w:lang w:val="en-GB" w:eastAsia="en-GB" w:bidi="en-GB"/>
    </w:rPr>
  </w:style>
  <w:style w:type="table" w:styleId="TableGrid">
    <w:name w:val="Table Grid"/>
    <w:basedOn w:val="TableNormal"/>
    <w:uiPriority w:val="39"/>
    <w:rsid w:val="000D3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SBCBlank">
    <w:name w:val="VSBC_Blank"/>
    <w:basedOn w:val="TableNormal"/>
    <w:uiPriority w:val="99"/>
    <w:rsid w:val="000D3C91"/>
    <w:pPr>
      <w:widowControl/>
      <w:autoSpaceDE/>
      <w:autoSpaceDN/>
    </w:pPr>
    <w:rPr>
      <w:sz w:val="21"/>
    </w:rPr>
    <w:tblPr>
      <w:tblCellMar>
        <w:left w:w="0" w:type="dxa"/>
        <w:right w:w="0" w:type="dxa"/>
      </w:tblCellMar>
    </w:tblPr>
  </w:style>
  <w:style w:type="paragraph" w:styleId="Header">
    <w:name w:val="header"/>
    <w:basedOn w:val="Footer"/>
    <w:link w:val="HeaderChar"/>
    <w:uiPriority w:val="99"/>
    <w:rsid w:val="00346563"/>
    <w:pPr>
      <w:pBdr>
        <w:top w:val="none" w:sz="0" w:space="0" w:color="auto"/>
        <w:bottom w:val="single" w:sz="4" w:space="12" w:color="0B81C5" w:themeColor="accent1"/>
      </w:pBdr>
      <w:spacing w:after="600"/>
    </w:pPr>
  </w:style>
  <w:style w:type="character" w:customStyle="1" w:styleId="HeaderChar">
    <w:name w:val="Header Char"/>
    <w:basedOn w:val="DefaultParagraphFont"/>
    <w:link w:val="Header"/>
    <w:uiPriority w:val="99"/>
    <w:rsid w:val="00346563"/>
    <w:rPr>
      <w:rFonts w:ascii="Arial" w:eastAsia="Arial" w:hAnsi="Arial" w:cs="Arial"/>
      <w:color w:val="0081C6"/>
      <w:sz w:val="16"/>
      <w:lang w:val="en-GB" w:eastAsia="en-GB" w:bidi="en-GB"/>
    </w:rPr>
  </w:style>
  <w:style w:type="paragraph" w:styleId="NoSpacing">
    <w:name w:val="No Spacing"/>
    <w:uiPriority w:val="1"/>
    <w:qFormat/>
    <w:rsid w:val="00180ABF"/>
    <w:rPr>
      <w:rFonts w:ascii="Arial" w:eastAsia="Arial" w:hAnsi="Arial" w:cs="Arial"/>
      <w:color w:val="231F20" w:themeColor="text1"/>
      <w:sz w:val="21"/>
      <w:lang w:val="en-GB" w:eastAsia="en-GB" w:bidi="en-GB"/>
    </w:rPr>
  </w:style>
  <w:style w:type="table" w:customStyle="1" w:styleId="VSBCQuoteBox">
    <w:name w:val="VSBC_Quote Box"/>
    <w:basedOn w:val="TableNormal"/>
    <w:uiPriority w:val="99"/>
    <w:rsid w:val="00B111F2"/>
    <w:pPr>
      <w:widowControl/>
      <w:autoSpaceDE/>
      <w:autoSpaceDN/>
    </w:pPr>
    <w:rPr>
      <w:color w:val="0B81C5" w:themeColor="accent1"/>
      <w:sz w:val="21"/>
    </w:rPr>
    <w:tblPr>
      <w:tblCellMar>
        <w:top w:w="227" w:type="dxa"/>
        <w:left w:w="340" w:type="dxa"/>
        <w:right w:w="340" w:type="dxa"/>
      </w:tblCellMar>
    </w:tblPr>
    <w:tcPr>
      <w:shd w:val="clear" w:color="auto" w:fill="F2F2F2" w:themeFill="background1" w:themeFillShade="F2"/>
    </w:tcPr>
    <w:tblStylePr w:type="lastRow">
      <w:pPr>
        <w:wordWrap/>
        <w:spacing w:beforeLines="0" w:before="0" w:beforeAutospacing="0" w:afterLines="0" w:after="0" w:afterAutospacing="0" w:line="240" w:lineRule="auto"/>
        <w:contextualSpacing/>
      </w:pPr>
      <w:rPr>
        <w:rFonts w:asciiTheme="minorHAnsi" w:hAnsiTheme="minorHAnsi"/>
        <w:b/>
        <w:i w:val="0"/>
        <w:sz w:val="16"/>
      </w:rPr>
      <w:tblPr/>
      <w:tcPr>
        <w:tcMar>
          <w:top w:w="0" w:type="dxa"/>
          <w:left w:w="0" w:type="nil"/>
          <w:bottom w:w="227" w:type="dxa"/>
          <w:right w:w="0" w:type="nil"/>
        </w:tcMar>
      </w:tcPr>
    </w:tblStylePr>
  </w:style>
  <w:style w:type="table" w:customStyle="1" w:styleId="VSBCPullout">
    <w:name w:val="VSBC_Pullout"/>
    <w:basedOn w:val="TableGrid"/>
    <w:uiPriority w:val="99"/>
    <w:rsid w:val="0073205C"/>
    <w:pPr>
      <w:widowControl/>
      <w:autoSpaceDE/>
      <w:autoSpaceDN/>
    </w:pPr>
    <w:rPr>
      <w:color w:val="FFFFFF" w:themeColor="background1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27" w:type="dxa"/>
        <w:left w:w="340" w:type="dxa"/>
        <w:bottom w:w="227" w:type="dxa"/>
        <w:right w:w="340" w:type="dxa"/>
      </w:tblCellMar>
    </w:tblPr>
    <w:tcPr>
      <w:shd w:val="clear" w:color="auto" w:fill="0B81C5" w:themeFill="accent1"/>
    </w:tcPr>
    <w:tblStylePr w:type="firstRow">
      <w:pPr>
        <w:wordWrap/>
        <w:contextualSpacing/>
      </w:pPr>
      <w:rPr>
        <w:rFonts w:asciiTheme="majorHAnsi" w:hAnsiTheme="majorHAnsi"/>
        <w:b/>
        <w:caps/>
        <w:smallCaps w:val="0"/>
        <w:strike w:val="0"/>
        <w:dstrike w:val="0"/>
        <w:color w:val="FFFFFF" w:themeColor="background1"/>
        <w:sz w:val="24"/>
      </w:rPr>
      <w:tblPr/>
      <w:tcPr>
        <w:tcMar>
          <w:top w:w="0" w:type="nil"/>
          <w:left w:w="0" w:type="nil"/>
          <w:bottom w:w="57" w:type="dxa"/>
          <w:right w:w="0" w:type="nil"/>
        </w:tcMar>
      </w:tcPr>
    </w:tblStylePr>
    <w:tblStylePr w:type="lastRow">
      <w:rPr>
        <w:rFonts w:asciiTheme="minorHAnsi" w:hAnsiTheme="minorHAnsi"/>
        <w:b/>
        <w:i w:val="0"/>
        <w:color w:val="FFFFFF" w:themeColor="background1"/>
        <w:sz w:val="21"/>
      </w:rPr>
      <w:tblPr/>
      <w:tcPr>
        <w:tcMar>
          <w:top w:w="0" w:type="dxa"/>
          <w:left w:w="0" w:type="nil"/>
          <w:bottom w:w="170" w:type="dxa"/>
          <w:right w:w="0" w:type="nil"/>
        </w:tcMar>
      </w:tcPr>
    </w:tblStylePr>
  </w:style>
  <w:style w:type="character" w:styleId="Hyperlink">
    <w:name w:val="Hyperlink"/>
    <w:basedOn w:val="DefaultParagraphFont"/>
    <w:uiPriority w:val="99"/>
    <w:unhideWhenUsed/>
    <w:rsid w:val="00F75BC6"/>
    <w:rPr>
      <w:color w:val="0B81C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BC6"/>
    <w:rPr>
      <w:color w:val="605E5C"/>
      <w:shd w:val="clear" w:color="auto" w:fill="E1DFDD"/>
    </w:rPr>
  </w:style>
  <w:style w:type="table" w:customStyle="1" w:styleId="VSBCBlank1">
    <w:name w:val="VSBC_Blank1"/>
    <w:basedOn w:val="TableNormal"/>
    <w:uiPriority w:val="99"/>
    <w:rsid w:val="006234FD"/>
    <w:pPr>
      <w:widowControl/>
      <w:autoSpaceDE/>
      <w:autoSpaceDN/>
    </w:pPr>
    <w:rPr>
      <w:sz w:val="21"/>
    </w:rPr>
    <w:tblPr>
      <w:tblCellMar>
        <w:left w:w="0" w:type="dxa"/>
        <w:right w:w="0" w:type="dxa"/>
      </w:tblCellMar>
    </w:tblPr>
  </w:style>
  <w:style w:type="table" w:customStyle="1" w:styleId="VSBCBlank11">
    <w:name w:val="VSBC_Blank11"/>
    <w:basedOn w:val="TableNormal"/>
    <w:uiPriority w:val="99"/>
    <w:rsid w:val="009B7C9C"/>
    <w:pPr>
      <w:widowControl/>
      <w:autoSpaceDE/>
      <w:autoSpaceDN/>
    </w:pPr>
    <w:rPr>
      <w:rFonts w:ascii="Arial" w:hAnsi="Arial" w:cs="Times New Roman"/>
      <w:sz w:val="21"/>
    </w:rPr>
    <w:tblPr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66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F39"/>
    <w:pPr>
      <w:spacing w:before="0" w:after="0" w:line="240" w:lineRule="auto"/>
    </w:pPr>
    <w:rPr>
      <w:rFonts w:ascii="Calibri" w:eastAsia="Calibri" w:hAnsi="Calibri" w:cs="Calibri"/>
      <w:sz w:val="20"/>
      <w:szCs w:val="20"/>
      <w:lang w:val="en-US" w:eastAsia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F39"/>
    <w:rPr>
      <w:rFonts w:ascii="Calibri" w:eastAsia="Calibri" w:hAnsi="Calibri" w:cs="Calibri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F39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F39"/>
    <w:rPr>
      <w:rFonts w:ascii="Times New Roman" w:eastAsia="Arial" w:hAnsi="Times New Roman" w:cs="Times New Roman"/>
      <w:sz w:val="18"/>
      <w:szCs w:val="18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44A"/>
    <w:pPr>
      <w:spacing w:before="120" w:after="120"/>
    </w:pPr>
    <w:rPr>
      <w:rFonts w:ascii="Arial" w:eastAsia="Arial" w:hAnsi="Arial" w:cs="Arial"/>
      <w:b/>
      <w:bCs/>
      <w:lang w:val="en-GB" w:eastAsia="en-GB" w:bidi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44A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47199"/>
    <w:rPr>
      <w:color w:val="E6176F" w:themeColor="followedHyperlink"/>
      <w:u w:val="single"/>
    </w:rPr>
  </w:style>
  <w:style w:type="paragraph" w:styleId="Revision">
    <w:name w:val="Revision"/>
    <w:hidden/>
    <w:uiPriority w:val="99"/>
    <w:semiHidden/>
    <w:rsid w:val="00225362"/>
    <w:pPr>
      <w:widowControl/>
      <w:autoSpaceDE/>
      <w:autoSpaceDN/>
    </w:pPr>
    <w:rPr>
      <w:rFonts w:ascii="Arial" w:eastAsia="Arial" w:hAnsi="Arial" w:cs="Arial"/>
      <w:sz w:val="21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vsbc.vic.gov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vsbc.vic.gov.au/five-year-waive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vsbc.vic.gov.au/apply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VSBC">
      <a:dk1>
        <a:srgbClr val="231F20"/>
      </a:dk1>
      <a:lt1>
        <a:sysClr val="window" lastClr="FFFFFF"/>
      </a:lt1>
      <a:dk2>
        <a:srgbClr val="3E484F"/>
      </a:dk2>
      <a:lt2>
        <a:srgbClr val="F2F2F2"/>
      </a:lt2>
      <a:accent1>
        <a:srgbClr val="0B81C5"/>
      </a:accent1>
      <a:accent2>
        <a:srgbClr val="E6176F"/>
      </a:accent2>
      <a:accent3>
        <a:srgbClr val="9BBB59"/>
      </a:accent3>
      <a:accent4>
        <a:srgbClr val="898B8E"/>
      </a:accent4>
      <a:accent5>
        <a:srgbClr val="00A7E7"/>
      </a:accent5>
      <a:accent6>
        <a:srgbClr val="0B4998"/>
      </a:accent6>
      <a:hlink>
        <a:srgbClr val="0B81C5"/>
      </a:hlink>
      <a:folHlink>
        <a:srgbClr val="E6176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2DD16A8C14771D49BA5E952E0FE46776" ma:contentTypeVersion="35" ma:contentTypeDescription="DEDJTR Document" ma:contentTypeScope="" ma:versionID="818eb7501d5efb1f812d2070132868d1">
  <xsd:schema xmlns:xsd="http://www.w3.org/2001/XMLSchema" xmlns:xs="http://www.w3.org/2001/XMLSchema" xmlns:p="http://schemas.microsoft.com/office/2006/metadata/properties" xmlns:ns2="72567383-1e26-4692-bdad-5f5be69e1590" xmlns:ns3="9ceedb1c-f687-4c7d-b70d-d3664efed103" xmlns:ns4="f62bdbb7-d386-4fea-ab9c-281c891cbff1" targetNamespace="http://schemas.microsoft.com/office/2006/metadata/properties" ma:root="true" ma:fieldsID="2ed2f3572a3fb276dea8e74e2c3f5521" ns2:_="" ns3:_="" ns4:_="">
    <xsd:import namespace="72567383-1e26-4692-bdad-5f5be69e1590"/>
    <xsd:import namespace="9ceedb1c-f687-4c7d-b70d-d3664efed103"/>
    <xsd:import namespace="f62bdbb7-d386-4fea-ab9c-281c891cbff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edb1c-f687-4c7d-b70d-d3664efed10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6dd991c-cc74-4093-8b47-b8bbc5a6296b}" ma:internalName="TaxCatchAll" ma:showField="CatchAllData" ma:web="9ceedb1c-f687-4c7d-b70d-d3664efed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dd991c-cc74-4093-8b47-b8bbc5a6296b}" ma:internalName="TaxCatchAllLabel" ma:readOnly="true" ma:showField="CatchAllDataLabel" ma:web="9ceedb1c-f687-4c7d-b70d-d3664efed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bdbb7-d386-4fea-ab9c-281c891cb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4" nillable="true" ma:displayName="MediaServiceLocation" ma:internalName="MediaServiceLocation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TaxCatchAll xmlns="9ceedb1c-f687-4c7d-b70d-d3664efed103">
      <Value>2</Value>
      <Value>1</Value>
    </TaxCatchAll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Small Business Commission</TermName>
          <TermId xmlns="http://schemas.microsoft.com/office/infopath/2007/PartnerControls">c496d8bd-8e1d-4703-8b98-f3d591901429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be9de15831a746f4b3f0ba041df97669>
    <lcf76f155ced4ddcb4097134ff3c332f xmlns="f62bdbb7-d386-4fea-ab9c-281c891cbff1">
      <Terms xmlns="http://schemas.microsoft.com/office/infopath/2007/PartnerControls"/>
    </lcf76f155ced4ddcb4097134ff3c332f>
  </documentManagement>
</p:properties>
</file>

<file path=customXml/item3.xml><?xml version="1.0" encoding="utf-8"?>
<properties xmlns="http://www.imanage.com/work/xmlschema">
  <documentid>PRODUCTION!27045.1</documentid>
  <senderid>KG@EF.COM.AU</senderid>
  <senderemail>KG@EF.COM.AU</senderemail>
  <lastmodified>2026-04-28T10:30:00.0000000+10:00</lastmodified>
  <database>PRODUCTION</database>
</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9536A-CF89-4781-A917-B89AAFA2D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9ceedb1c-f687-4c7d-b70d-d3664efed103"/>
    <ds:schemaRef ds:uri="f62bdbb7-d386-4fea-ab9c-281c891cb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20FB6-8516-441C-9C82-F72DCCCDDBF6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9ceedb1c-f687-4c7d-b70d-d3664efed103"/>
    <ds:schemaRef ds:uri="f62bdbb7-d386-4fea-ab9c-281c891cbff1"/>
  </ds:schemaRefs>
</ds:datastoreItem>
</file>

<file path=customXml/itemProps3.xml><?xml version="1.0" encoding="utf-8"?>
<ds:datastoreItem xmlns:ds="http://schemas.openxmlformats.org/officeDocument/2006/customXml" ds:itemID="{DAD5B1AF-2534-4C45-9CFF-4B0362E25DEB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C8ADDAFF-515D-45ED-88F7-C1F9569E659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1BA5EC-8BE1-457B-B84A-3AEBB652CC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1069</Words>
  <Characters>5284</Characters>
  <Application>Microsoft Office Word</Application>
  <DocSecurity>8</DocSecurity>
  <Lines>155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Harris (DEDJTR)</dc:creator>
  <cp:lastModifiedBy>Nick A Edrington (VSBC)</cp:lastModifiedBy>
  <cp:revision>3</cp:revision>
  <cp:lastPrinted>2019-06-03T12:32:00Z</cp:lastPrinted>
  <dcterms:created xsi:type="dcterms:W3CDTF">2026-05-26T02:12:00Z</dcterms:created>
  <dcterms:modified xsi:type="dcterms:W3CDTF">2026-05-26T02:13:00Z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0x010100611F6414DFB111E7BA88F9DF1743E317002DD16A8C14771D49BA5E952E0FE46776</vt:lpwstr>
  </property>
  <property fmtid="{D5CDD505-2E9C-101B-9397-08002B2CF9AE}" pid="3" name="Created">
    <vt:filetime>2019-05-15T00:00:00Z</vt:filetime>
  </property>
  <property fmtid="{D5CDD505-2E9C-101B-9397-08002B2CF9AE}" pid="4" name="Creator">
    <vt:lpwstr>Adobe InDesign 14.0 (Windows)</vt:lpwstr>
  </property>
  <property fmtid="{D5CDD505-2E9C-101B-9397-08002B2CF9AE}" pid="5" name="DEDJTRBranch">
    <vt:lpwstr/>
  </property>
  <property fmtid="{D5CDD505-2E9C-101B-9397-08002B2CF9AE}" pid="6" name="DEDJTRDivision">
    <vt:lpwstr>1;#Employment Investment and Trade|55ce1999-68b6-4f37-bdce-009ad410cd2a</vt:lpwstr>
  </property>
  <property fmtid="{D5CDD505-2E9C-101B-9397-08002B2CF9AE}" pid="7" name="DEDJTRGroup">
    <vt:lpwstr>2;#Small Business Commission|c496d8bd-8e1d-4703-8b98-f3d591901429</vt:lpwstr>
  </property>
  <property fmtid="{D5CDD505-2E9C-101B-9397-08002B2CF9AE}" pid="8" name="DEDJTRSection">
    <vt:lpwstr/>
  </property>
  <property fmtid="{D5CDD505-2E9C-101B-9397-08002B2CF9AE}" pid="9" name="DEDJTRSecurityClassification">
    <vt:lpwstr/>
  </property>
  <property fmtid="{D5CDD505-2E9C-101B-9397-08002B2CF9AE}" pid="10" name="iManageFooter">
    <vt:lpwstr>27045v1</vt:lpwstr>
  </property>
  <property fmtid="{D5CDD505-2E9C-101B-9397-08002B2CF9AE}" pid="11" name="LastSaved">
    <vt:filetime>2019-05-15T00:00:00Z</vt:filetime>
  </property>
  <property fmtid="{D5CDD505-2E9C-101B-9397-08002B2CF9AE}" pid="12" name="MediaServiceImageTags">
    <vt:lpwstr/>
  </property>
  <property fmtid="{D5CDD505-2E9C-101B-9397-08002B2CF9AE}" pid="13" name="MSIP_Label_d00a4df9-c942-4b09-b23a-6c1023f6de27_ActionId">
    <vt:lpwstr>f0665c55-ca89-4dff-824b-f56b7593bc4a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SIP_Label_d00a4df9-c942-4b09-b23a-6c1023f6de27_Enabled">
    <vt:lpwstr>true</vt:lpwstr>
  </property>
  <property fmtid="{D5CDD505-2E9C-101B-9397-08002B2CF9AE}" pid="16" name="MSIP_Label_d00a4df9-c942-4b09-b23a-6c1023f6de27_Method">
    <vt:lpwstr>Privileged</vt:lpwstr>
  </property>
  <property fmtid="{D5CDD505-2E9C-101B-9397-08002B2CF9AE}" pid="17" name="MSIP_Label_d00a4df9-c942-4b09-b23a-6c1023f6de27_Name">
    <vt:lpwstr>Official (DJPR)</vt:lpwstr>
  </property>
  <property fmtid="{D5CDD505-2E9C-101B-9397-08002B2CF9AE}" pid="18" name="MSIP_Label_d00a4df9-c942-4b09-b23a-6c1023f6de27_SetDate">
    <vt:lpwstr>2025-06-06T06:07:29Z</vt:lpwstr>
  </property>
  <property fmtid="{D5CDD505-2E9C-101B-9397-08002B2CF9AE}" pid="19" name="MSIP_Label_d00a4df9-c942-4b09-b23a-6c1023f6de27_SiteId">
    <vt:lpwstr>722ea0be-3e1c-4b11-ad6f-9401d6856e24</vt:lpwstr>
  </property>
  <property fmtid="{D5CDD505-2E9C-101B-9397-08002B2CF9AE}" pid="20" name="MSIP_Label_d00a4df9-c942-4b09-b23a-6c1023f6de27_Tag">
    <vt:lpwstr>10, 0, 1, 1</vt:lpwstr>
  </property>
</Properties>
</file>