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239B" w14:textId="77777777" w:rsidR="00C60A01" w:rsidRPr="007B77BE" w:rsidRDefault="002C66A9" w:rsidP="009F47D0">
      <w:pPr>
        <w:spacing w:before="0" w:line="240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什麼是零售租賃？</w:t>
      </w:r>
    </w:p>
    <w:p w14:paraId="3F4DFACD" w14:textId="77777777" w:rsidR="005D538F" w:rsidRPr="007B77BE" w:rsidRDefault="002C66A9" w:rsidP="009F47D0">
      <w:pPr>
        <w:spacing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零售租賃是租戶與房東（物業業主）之間具有法律約束力的合約，允許租戶佔用主要用於零售商品銷售或租賃，或提供零售服務的場所。</w:t>
      </w:r>
    </w:p>
    <w:p w14:paraId="2D9B704D" w14:textId="77777777" w:rsidR="00C60A01" w:rsidRPr="007B77BE" w:rsidRDefault="002C66A9" w:rsidP="009F47D0">
      <w:pPr>
        <w:spacing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維多利亞州的零售租賃受</w:t>
      </w:r>
      <w:r w:rsidR="00F673CC" w:rsidRPr="007B77BE">
        <w:rPr>
          <w:rFonts w:ascii="Microsoft JhengHei" w:eastAsia="Microsoft JhengHei" w:hAnsi="Microsoft JhengHei"/>
          <w:i/>
          <w:iCs/>
          <w:szCs w:val="21"/>
          <w:lang w:val="zh-Hant" w:eastAsia="zh-TW"/>
        </w:rPr>
        <w:t>《2003 年零售租賃法》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（以下簡稱「本法」）及其相關法規管轄。</w:t>
      </w:r>
    </w:p>
    <w:p w14:paraId="3F300E0B" w14:textId="77777777" w:rsidR="006B5FF5" w:rsidRPr="007B77BE" w:rsidRDefault="002C66A9" w:rsidP="009F47D0">
      <w:pPr>
        <w:spacing w:line="240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您需要了解的事項</w:t>
      </w:r>
    </w:p>
    <w:p w14:paraId="31978E32" w14:textId="77777777" w:rsidR="005E40E8" w:rsidRPr="007B77BE" w:rsidRDefault="002C66A9" w:rsidP="009F47D0">
      <w:pPr>
        <w:spacing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房東必須向準租戶提供：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(1)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租賃合約副本，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(2)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本資訊手冊，以及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(3)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房東披露聲明。</w:t>
      </w:r>
    </w:p>
    <w:p w14:paraId="1E36D19C" w14:textId="77777777" w:rsidR="009B1548" w:rsidRPr="007B77BE" w:rsidRDefault="002C66A9" w:rsidP="009F47D0">
      <w:pPr>
        <w:spacing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維多利亞州小型企業委員會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(VSBC)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是維多利亞州零售租賃事務的主管機構，並可在保持中立的情況下協助解決零售租賃糾紛。它亦可提供有關零售租戶及房東在</w:t>
      </w:r>
      <w:r w:rsidR="004A45ED" w:rsidRPr="007B77BE">
        <w:rPr>
          <w:rFonts w:ascii="Microsoft JhengHei" w:eastAsia="Microsoft JhengHei" w:hAnsi="Microsoft JhengHei"/>
          <w:i/>
          <w:iCs/>
          <w:szCs w:val="21"/>
          <w:lang w:val="zh-Hant" w:eastAsia="zh-TW"/>
        </w:rPr>
        <w:t>本法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下的權利與責任之資訊。</w:t>
      </w:r>
    </w:p>
    <w:p w14:paraId="3813FF0D" w14:textId="77777777" w:rsidR="00B93CC4" w:rsidRPr="007B77BE" w:rsidRDefault="002C66A9" w:rsidP="009F47D0">
      <w:pPr>
        <w:spacing w:line="240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租賃（合約）的重要性</w:t>
      </w:r>
    </w:p>
    <w:p w14:paraId="722C6418" w14:textId="45D8D724" w:rsidR="006B5FF5" w:rsidRPr="007B77BE" w:rsidRDefault="002C66A9" w:rsidP="36934F76">
      <w:pPr>
        <w:spacing w:line="240" w:lineRule="auto"/>
        <w:rPr>
          <w:rFonts w:ascii="Microsoft JhengHei" w:eastAsia="Microsoft JhengHei" w:hAnsi="Microsoft JhengHei"/>
          <w:lang w:eastAsia="zh-TW"/>
        </w:rPr>
      </w:pPr>
      <w:r w:rsidRPr="36934F76">
        <w:rPr>
          <w:rFonts w:ascii="Microsoft JhengHei" w:eastAsia="Microsoft JhengHei" w:hAnsi="Microsoft JhengHei"/>
          <w:lang w:val="zh-Hant" w:eastAsia="zh-TW"/>
        </w:rPr>
        <w:t>零售租約是一份可依法執行且具有法律約束力的合約，概述了您使用該場所的條款以及您的權利和責任。建議在您簽署任何文件前，聘請一位具備零售租賃法律經驗的律師審閱擬議的租約。</w:t>
      </w:r>
    </w:p>
    <w:p w14:paraId="2C08ECC6" w14:textId="77777777" w:rsidR="005A60F2" w:rsidRPr="007B77BE" w:rsidRDefault="002C66A9" w:rsidP="009F47D0">
      <w:pPr>
        <w:pStyle w:val="Heading2"/>
        <w:spacing w:before="240" w:after="240" w:line="240" w:lineRule="auto"/>
        <w:ind w:left="0"/>
        <w:rPr>
          <w:rFonts w:ascii="Microsoft JhengHei" w:eastAsia="Microsoft JhengHei" w:hAnsi="Microsoft JhengHei"/>
          <w:b/>
          <w:bCs/>
          <w:caps/>
          <w:sz w:val="28"/>
          <w:szCs w:val="28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caps/>
          <w:sz w:val="28"/>
          <w:szCs w:val="28"/>
          <w:lang w:val="zh-Hant" w:eastAsia="zh-TW"/>
        </w:rPr>
        <w:t xml:space="preserve">VSBC </w:t>
      </w:r>
      <w:r w:rsidRPr="007B77BE">
        <w:rPr>
          <w:rFonts w:ascii="Microsoft JhengHei" w:eastAsia="Microsoft JhengHei" w:hAnsi="Microsoft JhengHei"/>
          <w:b/>
          <w:bCs/>
          <w:caps/>
          <w:sz w:val="28"/>
          <w:szCs w:val="28"/>
          <w:lang w:val="zh-Hant" w:eastAsia="zh-TW"/>
        </w:rPr>
        <w:t>可以協助您解決糾紛</w:t>
      </w:r>
    </w:p>
    <w:p w14:paraId="6D702BBD" w14:textId="2D951DD0" w:rsidR="005A60F2" w:rsidRPr="007B77BE" w:rsidRDefault="002C66A9" w:rsidP="009F47D0">
      <w:pPr>
        <w:spacing w:before="60" w:after="60"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VSBC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可以透過名為「替代性糾紛解決」的程序，</w:t>
      </w:r>
      <w:r w:rsidR="00740523">
        <w:rPr>
          <w:rFonts w:ascii="Microsoft JhengHei" w:eastAsia="Microsoft JhengHei" w:hAnsi="Microsoft JhengHei"/>
          <w:szCs w:val="21"/>
          <w:lang w:val="en-US" w:eastAsia="zh-TW"/>
        </w:rPr>
        <w:br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在保持中立的情況下，協助租戶和房東解決零售租賃糾紛。</w:t>
      </w:r>
    </w:p>
    <w:p w14:paraId="034ADA44" w14:textId="77777777" w:rsidR="005A60F2" w:rsidRPr="007B77BE" w:rsidRDefault="002C66A9" w:rsidP="009F47D0">
      <w:pPr>
        <w:spacing w:before="60" w:after="60"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這意味著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VSBC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將與各方（房東和租戶）溝通，討論分歧並探索各方均可接受的解決方案。</w:t>
      </w:r>
    </w:p>
    <w:p w14:paraId="69A405B1" w14:textId="77777777" w:rsidR="005A60F2" w:rsidRPr="007B77BE" w:rsidRDefault="002C66A9" w:rsidP="009F47D0">
      <w:pPr>
        <w:spacing w:before="60" w:after="60"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此服務相比法院程序（即維多利亞州民事及行政仲裁庭，簡稱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VCAT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）的更快捷且費用較低，如達成協議並簽署和解條款，其結果具法律約束力。</w:t>
      </w:r>
    </w:p>
    <w:p w14:paraId="547B50D6" w14:textId="77777777" w:rsidR="005A60F2" w:rsidRPr="007B77BE" w:rsidRDefault="002C66A9" w:rsidP="009F47D0">
      <w:pPr>
        <w:spacing w:before="60" w:after="60" w:line="240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一般而言，零售租賃糾紛通常必須先提交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VSBC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調解，方可提交至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VCAT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審理。</w:t>
      </w:r>
    </w:p>
    <w:p w14:paraId="357D2630" w14:textId="65980098" w:rsidR="006B5FF5" w:rsidRPr="009F47D0" w:rsidRDefault="009F47D0" w:rsidP="009F47D0">
      <w:pPr>
        <w:spacing w:before="60" w:after="60" w:line="240" w:lineRule="auto"/>
        <w:rPr>
          <w:rFonts w:ascii="Microsoft JhengHei" w:eastAsia="Microsoft JhengHei" w:hAnsi="Microsoft JhengHei"/>
          <w:szCs w:val="21"/>
          <w:lang w:eastAsia="zh-TW"/>
        </w:rPr>
      </w:pPr>
      <w:r>
        <w:rPr>
          <w:rFonts w:ascii="Microsoft JhengHei" w:eastAsia="Microsoft JhengHei" w:hAnsi="Microsoft JhengHei"/>
          <w:szCs w:val="21"/>
          <w:lang w:val="zh-Hant" w:eastAsia="zh-TW"/>
        </w:rPr>
        <w:br w:type="column"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如果房東與租戶對市場租金審查產生爭議，且無法就估價師的委任達成一致，VSBC 可以委任一名專業零售估價師來釐定租金。</w:t>
      </w:r>
    </w:p>
    <w:p w14:paraId="1D2ED382" w14:textId="77777777" w:rsidR="009E0EBD" w:rsidRPr="007B77BE" w:rsidRDefault="009E0EBD" w:rsidP="009F47D0">
      <w:pPr>
        <w:spacing w:before="0" w:after="0" w:line="240" w:lineRule="auto"/>
        <w:rPr>
          <w:rFonts w:ascii="Microsoft JhengHei" w:eastAsia="Microsoft JhengHei" w:hAnsi="Microsoft JhengHei"/>
          <w:b/>
          <w:bCs/>
          <w:caps/>
          <w:color w:val="0B81C5" w:themeColor="accent1"/>
          <w:sz w:val="16"/>
          <w:szCs w:val="16"/>
          <w:lang w:eastAsia="zh-TW"/>
        </w:rPr>
      </w:pP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2974E8" w:rsidRPr="007B77BE" w14:paraId="1897A7E9" w14:textId="77777777" w:rsidTr="3693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971" w:type="dxa"/>
          </w:tcPr>
          <w:p w14:paraId="2874F46D" w14:textId="77777777" w:rsidR="005014DD" w:rsidRPr="007B77BE" w:rsidRDefault="002C66A9" w:rsidP="009F47D0">
            <w:pPr>
              <w:spacing w:line="240" w:lineRule="auto"/>
              <w:rPr>
                <w:rFonts w:ascii="Microsoft JhengHei" w:eastAsia="Microsoft JhengHei" w:hAnsi="Microsoft JhengHei"/>
                <w:bCs/>
                <w:sz w:val="24"/>
                <w:szCs w:val="24"/>
              </w:rPr>
            </w:pPr>
            <w:proofErr w:type="spellStart"/>
            <w:r w:rsidRPr="007B77BE">
              <w:rPr>
                <w:rFonts w:ascii="Microsoft JhengHei" w:eastAsia="Microsoft JhengHei" w:hAnsi="Microsoft JhengHei"/>
                <w:bCs/>
                <w:sz w:val="24"/>
                <w:szCs w:val="24"/>
                <w:lang w:val="zh-Hant"/>
              </w:rPr>
              <w:t>您需要自問的問題</w:t>
            </w:r>
            <w:proofErr w:type="spellEnd"/>
            <w:r w:rsidRPr="007B77BE">
              <w:rPr>
                <w:rFonts w:ascii="Microsoft JhengHei" w:eastAsia="Microsoft JhengHei" w:hAnsi="Microsoft JhengHei"/>
                <w:bCs/>
                <w:sz w:val="24"/>
                <w:szCs w:val="24"/>
                <w:lang w:val="zh-Hant"/>
              </w:rPr>
              <w:t>……</w:t>
            </w:r>
          </w:p>
          <w:p w14:paraId="29D1B70A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您是否已完整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閱讀租約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？</w:t>
            </w:r>
          </w:p>
          <w:p w14:paraId="6D67D25F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您是否已閱讀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披露聲明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？房東必須於您簽訂租約前至少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 xml:space="preserve"> 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 xml:space="preserve">14 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天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提供該聲明。</w:t>
            </w:r>
          </w:p>
          <w:p w14:paraId="42FE7B40" w14:textId="476A781C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您是否知道本法規定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最低租期為五年</w:t>
            </w:r>
            <w:r w:rsidR="00740523">
              <w:rPr>
                <w:rFonts w:ascii="Microsoft JhengHei" w:eastAsia="Microsoft JhengHei" w:hAnsi="Microsoft JhengHei"/>
                <w:bCs/>
                <w:szCs w:val="21"/>
                <w:lang w:val="en-US" w:eastAsia="zh-TW"/>
              </w:rPr>
              <w:br/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（包括任何續租選項）？</w:t>
            </w:r>
          </w:p>
          <w:p w14:paraId="37CB2017" w14:textId="2CD7FD08" w:rsidR="0029398A" w:rsidRPr="00740523" w:rsidRDefault="002C66A9" w:rsidP="009F47D0">
            <w:pPr>
              <w:pStyle w:val="ListParagraph"/>
              <w:spacing w:line="240" w:lineRule="auto"/>
              <w:ind w:left="360"/>
              <w:rPr>
                <w:rStyle w:val="Hyperlink"/>
                <w:rFonts w:ascii="Microsoft JhengHei" w:eastAsia="Microsoft JhengHei" w:hAnsi="Microsoft JhengHei"/>
                <w:b w:val="0"/>
                <w:szCs w:val="21"/>
                <w:lang w:val="en-AU"/>
              </w:rPr>
            </w:pPr>
            <w:proofErr w:type="spellStart"/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t>如果您希望較短的租期，可透過以下網址向</w:t>
            </w:r>
            <w:proofErr w:type="spellEnd"/>
            <w:r w:rsidR="00740523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t xml:space="preserve"> 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t>VSBC</w:t>
            </w:r>
            <w:r w:rsidR="00740523">
              <w:rPr>
                <w:rFonts w:ascii="Microsoft JhengHei" w:eastAsia="Microsoft JhengHei" w:hAnsi="Microsoft JhengHei"/>
                <w:b w:val="0"/>
                <w:szCs w:val="21"/>
                <w:lang w:val="en-US"/>
              </w:rPr>
              <w:t xml:space="preserve"> </w:t>
            </w:r>
            <w:proofErr w:type="spellStart"/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t>申請證明</w:t>
            </w:r>
            <w:proofErr w:type="spellEnd"/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t>：</w:t>
            </w:r>
            <w:r w:rsidR="00740523">
              <w:rPr>
                <w:rFonts w:ascii="Microsoft JhengHei" w:eastAsia="Microsoft JhengHei" w:hAnsi="Microsoft JhengHei"/>
                <w:szCs w:val="21"/>
                <w:lang w:val="zh-Hant"/>
              </w:rPr>
              <w:fldChar w:fldCharType="begin"/>
            </w:r>
            <w:r w:rsidR="00740523">
              <w:rPr>
                <w:rFonts w:ascii="Microsoft JhengHei" w:eastAsia="Microsoft JhengHei" w:hAnsi="Microsoft JhengHei"/>
                <w:b w:val="0"/>
                <w:szCs w:val="21"/>
                <w:lang w:val="zh-Hant"/>
              </w:rPr>
              <w:instrText>HYPERLINK "http://vsbc.vic.gov.au/five-year-waiver"</w:instrText>
            </w:r>
            <w:r w:rsidR="00740523">
              <w:rPr>
                <w:rFonts w:ascii="Microsoft JhengHei" w:eastAsia="Microsoft JhengHei" w:hAnsi="Microsoft JhengHei"/>
                <w:szCs w:val="21"/>
                <w:lang w:val="zh-Hant"/>
              </w:rPr>
            </w:r>
            <w:r w:rsidR="00740523">
              <w:rPr>
                <w:rFonts w:ascii="Microsoft JhengHei" w:eastAsia="Microsoft JhengHei" w:hAnsi="Microsoft JhengHei"/>
                <w:szCs w:val="21"/>
                <w:lang w:val="zh-Hant"/>
              </w:rPr>
              <w:fldChar w:fldCharType="separate"/>
            </w:r>
            <w:r w:rsidR="0029398A" w:rsidRPr="00740523">
              <w:rPr>
                <w:rStyle w:val="Hyperlink"/>
                <w:rFonts w:ascii="Microsoft JhengHei" w:eastAsia="Microsoft JhengHei" w:hAnsi="Microsoft JhengHei"/>
                <w:b w:val="0"/>
                <w:szCs w:val="21"/>
                <w:u w:val="none"/>
                <w:lang w:val="zh-Hant"/>
              </w:rPr>
              <w:t>vsbc.vic.gov.au/five-year-waiver</w:t>
            </w:r>
          </w:p>
          <w:p w14:paraId="069AE408" w14:textId="7C3AE786" w:rsidR="0029398A" w:rsidRPr="007B77BE" w:rsidRDefault="00740523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>
              <w:rPr>
                <w:rFonts w:ascii="Microsoft JhengHei" w:eastAsia="Microsoft JhengHei" w:hAnsi="Microsoft JhengHei"/>
                <w:szCs w:val="21"/>
                <w:lang w:val="zh-Hant"/>
              </w:rPr>
              <w:fldChar w:fldCharType="end"/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租金是多少？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租賃是否明確規定了租金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調整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方式？</w:t>
            </w:r>
          </w:p>
          <w:p w14:paraId="7F2AB9EE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您是否已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計算所有支出費用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？（房東可轉嫁給租戶的費用，詳見披露聲明）</w:t>
            </w:r>
          </w:p>
          <w:p w14:paraId="252BD40D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押金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是多少？（有時需要以銀行開具的銀行保函形式提供）</w:t>
            </w:r>
          </w:p>
          <w:p w14:paraId="1D72C27A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您還需要為哪些其他費用編列預算？（包括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裝修費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、搬遷費用以及租約結束時的「恢復原狀」費用）</w:t>
            </w:r>
          </w:p>
          <w:p w14:paraId="569B8E4C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書面通知房東行使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續租選擇權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（即延長租期）的最遲期限是什麼時候？</w:t>
            </w:r>
          </w:p>
          <w:p w14:paraId="28AEDA7E" w14:textId="2AC255F3" w:rsidR="0029398A" w:rsidRPr="007B77BE" w:rsidRDefault="002C66A9" w:rsidP="2DCD7C7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lang w:val="en-AU" w:eastAsia="zh-TW"/>
              </w:rPr>
            </w:pPr>
            <w:r w:rsidRPr="36934F76">
              <w:rPr>
                <w:rFonts w:ascii="Microsoft JhengHei" w:eastAsia="Microsoft JhengHei" w:hAnsi="Microsoft JhengHei"/>
                <w:b w:val="0"/>
                <w:lang w:val="zh-Hant" w:eastAsia="zh-TW"/>
              </w:rPr>
              <w:t>在接管場所之前，您是否已完成</w:t>
            </w:r>
            <w:r w:rsidRPr="36934F76">
              <w:rPr>
                <w:rFonts w:ascii="Microsoft JhengHei" w:eastAsia="Microsoft JhengHei" w:hAnsi="Microsoft JhengHei"/>
                <w:lang w:val="zh-Hant" w:eastAsia="zh-TW"/>
              </w:rPr>
              <w:t>檢查報告</w:t>
            </w:r>
            <w:r w:rsidRPr="36934F76">
              <w:rPr>
                <w:rFonts w:ascii="Microsoft JhengHei" w:eastAsia="Microsoft JhengHei" w:hAnsi="Microsoft JhengHei"/>
                <w:b w:val="0"/>
                <w:lang w:val="zh-Hant" w:eastAsia="zh-TW"/>
              </w:rPr>
              <w:t>並</w:t>
            </w:r>
            <w:r w:rsidRPr="36934F76">
              <w:rPr>
                <w:rFonts w:ascii="Microsoft JhengHei" w:eastAsia="Microsoft JhengHei" w:hAnsi="Microsoft JhengHei"/>
                <w:lang w:val="zh-Hant" w:eastAsia="zh-TW"/>
              </w:rPr>
              <w:t>拍了場所照片</w:t>
            </w:r>
            <w:r w:rsidRPr="36934F76">
              <w:rPr>
                <w:rFonts w:ascii="Microsoft JhengHei" w:eastAsia="Microsoft JhengHei" w:hAnsi="Microsoft JhengHei"/>
                <w:b w:val="0"/>
                <w:lang w:val="zh-Hant" w:eastAsia="zh-TW"/>
              </w:rPr>
              <w:t>？</w:t>
            </w:r>
          </w:p>
          <w:p w14:paraId="5700E84B" w14:textId="77777777" w:rsidR="0029398A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您是否已確認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市政廳允許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您預期的場所用途？您是否已確認在該場所經營業務可能需要哪些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許可證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？</w:t>
            </w:r>
          </w:p>
          <w:p w14:paraId="58DC5AE3" w14:textId="77777777" w:rsidR="005014DD" w:rsidRPr="007B77BE" w:rsidRDefault="002C66A9" w:rsidP="009F47D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ascii="Microsoft JhengHei" w:eastAsia="Microsoft JhengHei" w:hAnsi="Microsoft JhengHei"/>
                <w:szCs w:val="21"/>
                <w:lang w:val="en-AU" w:eastAsia="zh-TW"/>
              </w:rPr>
            </w:pP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您是否考慮過尋求</w:t>
            </w:r>
            <w:r w:rsidRPr="007B77BE">
              <w:rPr>
                <w:rFonts w:ascii="Microsoft JhengHei" w:eastAsia="Microsoft JhengHei" w:hAnsi="Microsoft JhengHei"/>
                <w:bCs/>
                <w:szCs w:val="21"/>
                <w:lang w:val="zh-Hant" w:eastAsia="zh-TW"/>
              </w:rPr>
              <w:t>法律意見</w:t>
            </w:r>
            <w:r w:rsidRPr="007B77BE">
              <w:rPr>
                <w:rFonts w:ascii="Microsoft JhengHei" w:eastAsia="Microsoft JhengHei" w:hAnsi="Microsoft JhengHei"/>
                <w:b w:val="0"/>
                <w:szCs w:val="21"/>
                <w:lang w:val="zh-Hant" w:eastAsia="zh-TW"/>
              </w:rPr>
              <w:t>？</w:t>
            </w:r>
          </w:p>
        </w:tc>
      </w:tr>
    </w:tbl>
    <w:p w14:paraId="6B34BBAC" w14:textId="135BB6DD" w:rsidR="00CD2FBA" w:rsidRPr="007B77BE" w:rsidRDefault="009F47D0" w:rsidP="009F47D0">
      <w:pPr>
        <w:pStyle w:val="Heading2"/>
        <w:spacing w:before="0" w:line="228" w:lineRule="auto"/>
        <w:ind w:left="0"/>
        <w:rPr>
          <w:rFonts w:ascii="Microsoft JhengHei" w:eastAsia="Microsoft JhengHei" w:hAnsi="Microsoft JhengHei"/>
          <w:b/>
          <w:bCs/>
          <w:caps/>
          <w:sz w:val="28"/>
          <w:szCs w:val="28"/>
          <w:lang w:eastAsia="zh-TW"/>
        </w:rPr>
      </w:pPr>
      <w:r>
        <w:rPr>
          <w:rFonts w:ascii="Microsoft JhengHei" w:eastAsia="Microsoft JhengHei" w:hAnsi="Microsoft JhengHei"/>
          <w:b/>
          <w:bCs/>
          <w:caps/>
          <w:sz w:val="28"/>
          <w:szCs w:val="28"/>
          <w:lang w:val="zh-Hant" w:eastAsia="zh-TW"/>
        </w:rPr>
        <w:br w:type="column"/>
      </w:r>
      <w:r w:rsidRPr="007B77BE">
        <w:rPr>
          <w:rFonts w:ascii="Microsoft JhengHei" w:eastAsia="Microsoft JhengHei" w:hAnsi="Microsoft JhengHei"/>
          <w:b/>
          <w:bCs/>
          <w:caps/>
          <w:sz w:val="28"/>
          <w:szCs w:val="28"/>
          <w:lang w:val="zh-Hant" w:eastAsia="zh-TW"/>
        </w:rPr>
        <w:lastRenderedPageBreak/>
        <w:t>常見問題</w:t>
      </w:r>
    </w:p>
    <w:p w14:paraId="6110ACFE" w14:textId="77777777" w:rsidR="009C0DDE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在簽訂租約前，我應該收到哪些文件？</w:t>
      </w:r>
    </w:p>
    <w:p w14:paraId="57C981AF" w14:textId="77777777" w:rsidR="00385055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房東必須在簽訂租約前至少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14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天向您提供披露聲明和擬議的租約。</w:t>
      </w:r>
    </w:p>
    <w:p w14:paraId="6881089D" w14:textId="77777777" w:rsidR="00CB0AD1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披露聲明載有您在決定是否簽訂租約時所需的資訊，包括以下內容：</w:t>
      </w:r>
    </w:p>
    <w:p w14:paraId="39345A68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該場所（如有，包含平面圖）及可出租面積</w:t>
      </w:r>
    </w:p>
    <w:p w14:paraId="287D2CC9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房東提供的建築結構、裝置、廠房和設備</w:t>
      </w:r>
    </w:p>
    <w:p w14:paraId="652BEF29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場所的許可用途</w:t>
      </w:r>
      <w:proofErr w:type="spellEnd"/>
    </w:p>
    <w:p w14:paraId="6182F76C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租期及任何續租選擇權的期限</w:t>
      </w:r>
    </w:p>
    <w:p w14:paraId="785AC9EA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工程、裝修、翻新和改動</w:t>
      </w:r>
    </w:p>
    <w:p w14:paraId="4E01147C" w14:textId="77777777" w:rsidR="00CB0AD1" w:rsidRPr="007B77BE" w:rsidRDefault="002C66A9" w:rsidP="009F47D0">
      <w:pPr>
        <w:pStyle w:val="ListParagraph"/>
        <w:numPr>
          <w:ilvl w:val="0"/>
          <w:numId w:val="9"/>
        </w:numPr>
        <w:spacing w:before="60" w:after="60"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支出費用（您必須支付的費用）、租金和租金調整。</w:t>
      </w:r>
    </w:p>
    <w:p w14:paraId="1A7BCA44" w14:textId="77777777" w:rsidR="00055E32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如果房東未有向您提供披露聲明，您在通知房東後，可能有權暫停支付租金，直到收到披露聲明為止。</w:t>
      </w:r>
    </w:p>
    <w:p w14:paraId="1A0B57CA" w14:textId="77777777" w:rsidR="009C0DDE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簽署租約前，我需要了解哪些事項？</w:t>
      </w:r>
    </w:p>
    <w:p w14:paraId="4033A5FE" w14:textId="77777777" w:rsidR="0060134E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了解以下事項十分重要：</w:t>
      </w:r>
    </w:p>
    <w:p w14:paraId="1873D14D" w14:textId="77777777" w:rsidR="005C5C15" w:rsidRPr="007B77BE" w:rsidRDefault="002C66A9" w:rsidP="009F47D0">
      <w:pPr>
        <w:pStyle w:val="ListParagraph"/>
        <w:numPr>
          <w:ilvl w:val="0"/>
          <w:numId w:val="10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起始租金和租金漲幅</w:t>
      </w:r>
      <w:proofErr w:type="spellEnd"/>
    </w:p>
    <w:p w14:paraId="2E312A26" w14:textId="77777777" w:rsidR="00CB0AD1" w:rsidRPr="007B77BE" w:rsidRDefault="002C66A9" w:rsidP="009F47D0">
      <w:pPr>
        <w:pStyle w:val="ListParagraph"/>
        <w:numPr>
          <w:ilvl w:val="0"/>
          <w:numId w:val="10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支出費用和其他佔用成本</w:t>
      </w:r>
    </w:p>
    <w:p w14:paraId="2F2ACFF8" w14:textId="77777777" w:rsidR="009B0948" w:rsidRPr="007B77BE" w:rsidRDefault="002C66A9" w:rsidP="009F47D0">
      <w:pPr>
        <w:pStyle w:val="ListParagraph"/>
        <w:numPr>
          <w:ilvl w:val="0"/>
          <w:numId w:val="10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該場所的許可用途，以及從地方市政廳獲得所需許可可能所需的時間</w:t>
      </w:r>
    </w:p>
    <w:p w14:paraId="1879209B" w14:textId="101B8D39" w:rsidR="009B0948" w:rsidRPr="007B77BE" w:rsidRDefault="002C66A9" w:rsidP="009F47D0">
      <w:pPr>
        <w:pStyle w:val="ListParagraph"/>
        <w:numPr>
          <w:ilvl w:val="0"/>
          <w:numId w:val="10"/>
        </w:numPr>
        <w:spacing w:before="60" w:after="60"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您在租賃結束時將場所恢復原狀的義務</w:t>
      </w:r>
      <w:r w:rsidR="00740523">
        <w:rPr>
          <w:rFonts w:ascii="Microsoft JhengHei" w:eastAsia="Microsoft JhengHei" w:hAnsi="Microsoft JhengHei"/>
          <w:szCs w:val="21"/>
          <w:lang w:val="en-US" w:eastAsia="zh-TW"/>
        </w:rPr>
        <w:br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（以及可能產生的費用），這稱為</w:t>
      </w:r>
      <w:r w:rsidR="00740523">
        <w:rPr>
          <w:rFonts w:ascii="Microsoft JhengHei" w:eastAsia="Microsoft JhengHei" w:hAnsi="Microsoft JhengHei"/>
          <w:szCs w:val="21"/>
          <w:lang w:val="en-US" w:eastAsia="zh-TW"/>
        </w:rPr>
        <w:br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「恢復原狀義務」。</w:t>
      </w:r>
    </w:p>
    <w:p w14:paraId="79E4A708" w14:textId="77777777" w:rsidR="009B0948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本法對房東有什麼要求？</w:t>
      </w:r>
    </w:p>
    <w:p w14:paraId="53E8DE1C" w14:textId="77777777" w:rsidR="0060134E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本法要求房東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>：</w:t>
      </w:r>
    </w:p>
    <w:p w14:paraId="279DA9EC" w14:textId="0C056F65" w:rsidR="00385055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在您（租戶）簽署租約並提供給房東後的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</w:t>
      </w:r>
      <w:r w:rsidR="00740523">
        <w:rPr>
          <w:rFonts w:ascii="Microsoft JhengHei" w:eastAsia="Microsoft JhengHei" w:hAnsi="Microsoft JhengHei"/>
          <w:szCs w:val="21"/>
          <w:lang w:val="en-US" w:eastAsia="zh-TW"/>
        </w:rPr>
        <w:br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28 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天內，向您提供一份由房東簽署的租約副本（除非已書面同意其他期限）。</w:t>
      </w:r>
    </w:p>
    <w:p w14:paraId="668C7CBA" w14:textId="77777777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維修和保養租約中涉及的場所、建築結構、電器、裝置及固定設施（除非因租戶不當使用導致維修需要，或者您已同意負責維護必要的安全措施）</w:t>
      </w:r>
    </w:p>
    <w:p w14:paraId="3699DC0A" w14:textId="4CA57826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提供年度支出費用預算（在未提供預算前，</w:t>
      </w:r>
      <w:r w:rsidR="00740523">
        <w:rPr>
          <w:rFonts w:ascii="Microsoft JhengHei" w:eastAsia="Microsoft JhengHei" w:hAnsi="Microsoft JhengHei"/>
          <w:szCs w:val="21"/>
          <w:lang w:val="en-US" w:eastAsia="zh-TW"/>
        </w:rPr>
        <w:br/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您無須支付相關費用）和對帳單</w:t>
      </w:r>
    </w:p>
    <w:p w14:paraId="479B37C3" w14:textId="77777777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將任何押金存入計息帳戶</w:t>
      </w:r>
    </w:p>
    <w:p w14:paraId="28B6FC4C" w14:textId="77777777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支付資本開支、準備租賃的費用以及遵守本法案的費用</w:t>
      </w:r>
    </w:p>
    <w:p w14:paraId="0EF9BBE4" w14:textId="77777777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ind w:left="714" w:hanging="357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就租約選擇權、續租以及租約期滿時房東的意向提供提醒通知（如果未提供，租約可能自動延長）</w:t>
      </w:r>
    </w:p>
    <w:p w14:paraId="1DA9C9DC" w14:textId="77777777" w:rsidR="009B0948" w:rsidRPr="007B77BE" w:rsidRDefault="002C66A9" w:rsidP="009F47D0">
      <w:pPr>
        <w:pStyle w:val="ListParagraph"/>
        <w:numPr>
          <w:ilvl w:val="0"/>
          <w:numId w:val="11"/>
        </w:numPr>
        <w:spacing w:before="60" w:after="60"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不得無理拒絕轉讓（轉租）您租約的請求（如果您想將租約轉讓給新租戶，本法包含相關規定，您的租約亦可能載有合理的要求）。</w:t>
      </w:r>
    </w:p>
    <w:p w14:paraId="15B1C0F6" w14:textId="77777777" w:rsidR="00E45E6F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上述要求自動構成租約的一部分，即使租約另有規定亦不得被推翻。</w:t>
      </w:r>
    </w:p>
    <w:p w14:paraId="5F444E25" w14:textId="77777777" w:rsidR="006A5353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租約何時開始生效？</w:t>
      </w:r>
    </w:p>
    <w:p w14:paraId="5A76C4CC" w14:textId="77777777" w:rsidR="006A5353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當您接管該場所</w:t>
      </w:r>
      <w:r w:rsidRPr="007B77BE">
        <w:rPr>
          <w:rFonts w:ascii="Microsoft JhengHei" w:eastAsia="Microsoft JhengHei" w:hAnsi="Microsoft JhengHei"/>
          <w:b/>
          <w:bCs/>
          <w:i/>
          <w:iCs/>
          <w:szCs w:val="21"/>
          <w:lang w:val="zh-Hant" w:eastAsia="zh-TW"/>
        </w:rPr>
        <w:t>、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開始支付租金，</w:t>
      </w:r>
      <w:r w:rsidRPr="007B77BE">
        <w:rPr>
          <w:rFonts w:ascii="Microsoft JhengHei" w:eastAsia="Microsoft JhengHei" w:hAnsi="Microsoft JhengHei"/>
          <w:b/>
          <w:bCs/>
          <w:i/>
          <w:iCs/>
          <w:szCs w:val="21"/>
          <w:lang w:val="zh-Hant" w:eastAsia="zh-TW"/>
        </w:rPr>
        <w:t>或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您與房東雙方簽署租約時，即視為已訂立租約。</w:t>
      </w:r>
    </w:p>
    <w:p w14:paraId="19689A68" w14:textId="77777777" w:rsidR="006A5353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除非您確定願意訂立租約，否則不應進行上述任何行為。</w:t>
      </w:r>
    </w:p>
    <w:p w14:paraId="5CF84885" w14:textId="77777777" w:rsidR="009615EC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我如何查詢作為租戶的權利與責任的資訊？</w:t>
      </w:r>
    </w:p>
    <w:p w14:paraId="3C02EDC2" w14:textId="0C40E9B6" w:rsidR="009615EC" w:rsidRPr="00740523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  <w:lang w:eastAsia="zh-TW"/>
        </w:rPr>
      </w:pPr>
      <w:r w:rsidRPr="007B77BE">
        <w:rPr>
          <w:rFonts w:ascii="Microsoft JhengHei" w:eastAsia="Microsoft JhengHei" w:hAnsi="Microsoft JhengHei"/>
          <w:szCs w:val="21"/>
          <w:lang w:val="zh-Hant" w:eastAsia="zh-TW"/>
        </w:rPr>
        <w:t>有關零售租戶權利和責任的資訊，請參閱</w:t>
      </w:r>
      <w:r w:rsidRPr="007B77BE">
        <w:rPr>
          <w:rFonts w:ascii="Microsoft JhengHei" w:eastAsia="Microsoft JhengHei" w:hAnsi="Microsoft JhengHei"/>
          <w:szCs w:val="21"/>
          <w:lang w:val="zh-Hant" w:eastAsia="zh-TW"/>
        </w:rPr>
        <w:t xml:space="preserve"> </w:t>
      </w:r>
      <w:hyperlink r:id="rId12" w:history="1">
        <w:r w:rsidR="009615EC" w:rsidRPr="00740523">
          <w:rPr>
            <w:rStyle w:val="Hyperlink"/>
            <w:rFonts w:ascii="Microsoft JhengHei" w:eastAsia="Microsoft JhengHei" w:hAnsi="Microsoft JhengHei"/>
            <w:b/>
            <w:bCs/>
            <w:color w:val="auto"/>
            <w:szCs w:val="21"/>
            <w:u w:val="none"/>
            <w:lang w:val="zh-Hant" w:eastAsia="zh-TW"/>
          </w:rPr>
          <w:t>vsbc.vic.gov.au</w:t>
        </w:r>
      </w:hyperlink>
    </w:p>
    <w:p w14:paraId="57680457" w14:textId="77777777" w:rsidR="005A60F2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  <w:lang w:eastAsia="zh-TW"/>
        </w:rPr>
      </w:pP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我如何申請</w:t>
      </w: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 xml:space="preserve"> VSBC </w:t>
      </w:r>
      <w:r w:rsidRPr="007B77BE">
        <w:rPr>
          <w:rFonts w:ascii="Microsoft JhengHei" w:eastAsia="Microsoft JhengHei" w:hAnsi="Microsoft JhengHei"/>
          <w:b/>
          <w:bCs/>
          <w:szCs w:val="21"/>
          <w:lang w:val="zh-Hant" w:eastAsia="zh-TW"/>
        </w:rPr>
        <w:t>的協助？</w:t>
      </w:r>
    </w:p>
    <w:p w14:paraId="4C7B67C7" w14:textId="34E349F4" w:rsidR="005A60F2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所有申請必須透過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VSBC </w:t>
      </w: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網站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</w:t>
      </w:r>
      <w:hyperlink r:id="rId13" w:history="1">
        <w:r w:rsidR="005A60F2" w:rsidRPr="00740523">
          <w:rPr>
            <w:rStyle w:val="Hyperlink"/>
            <w:rFonts w:ascii="Microsoft JhengHei" w:eastAsia="Microsoft JhengHei" w:hAnsi="Microsoft JhengHei"/>
            <w:b/>
            <w:bCs/>
            <w:color w:val="auto"/>
            <w:szCs w:val="21"/>
            <w:u w:val="none"/>
            <w:lang w:val="zh-Hant"/>
          </w:rPr>
          <w:t>vsbc.vic.gov.au/apply</w:t>
        </w:r>
      </w:hyperlink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</w:t>
      </w: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提交</w:t>
      </w:r>
      <w:proofErr w:type="spellEnd"/>
    </w:p>
    <w:p w14:paraId="354925E5" w14:textId="77777777" w:rsidR="005A60F2" w:rsidRPr="007B77BE" w:rsidRDefault="002C66A9" w:rsidP="009F47D0">
      <w:pPr>
        <w:spacing w:line="228" w:lineRule="auto"/>
        <w:rPr>
          <w:rFonts w:ascii="Microsoft JhengHei" w:eastAsia="Microsoft JhengHei" w:hAnsi="Microsoft JhengHei"/>
          <w:b/>
          <w:bCs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b/>
          <w:bCs/>
          <w:szCs w:val="21"/>
          <w:lang w:val="zh-Hant"/>
        </w:rPr>
        <w:t>我該如何使用英語以外的語言與</w:t>
      </w:r>
      <w:proofErr w:type="spellEnd"/>
      <w:r w:rsidRPr="007B77BE">
        <w:rPr>
          <w:rFonts w:ascii="Microsoft JhengHei" w:eastAsia="Microsoft JhengHei" w:hAnsi="Microsoft JhengHei"/>
          <w:b/>
          <w:bCs/>
          <w:szCs w:val="21"/>
          <w:lang w:val="zh-Hant"/>
        </w:rPr>
        <w:t xml:space="preserve"> VSBC </w:t>
      </w:r>
      <w:proofErr w:type="spellStart"/>
      <w:r w:rsidRPr="007B77BE">
        <w:rPr>
          <w:rFonts w:ascii="Microsoft JhengHei" w:eastAsia="Microsoft JhengHei" w:hAnsi="Microsoft JhengHei"/>
          <w:b/>
          <w:bCs/>
          <w:szCs w:val="21"/>
          <w:lang w:val="zh-Hant"/>
        </w:rPr>
        <w:t>溝通</w:t>
      </w:r>
      <w:proofErr w:type="spellEnd"/>
      <w:r w:rsidRPr="007B77BE">
        <w:rPr>
          <w:rFonts w:ascii="Microsoft JhengHei" w:eastAsia="Microsoft JhengHei" w:hAnsi="Microsoft JhengHei"/>
          <w:b/>
          <w:bCs/>
          <w:szCs w:val="21"/>
          <w:lang w:val="zh-Hant"/>
        </w:rPr>
        <w:t>？</w:t>
      </w:r>
    </w:p>
    <w:p w14:paraId="523F8B8C" w14:textId="31528FFC" w:rsidR="005A60F2" w:rsidRPr="007B77BE" w:rsidRDefault="002C66A9" w:rsidP="009F47D0">
      <w:pPr>
        <w:spacing w:line="228" w:lineRule="auto"/>
        <w:rPr>
          <w:rFonts w:ascii="Microsoft JhengHei" w:eastAsia="Microsoft JhengHei" w:hAnsi="Microsoft JhengHei"/>
          <w:szCs w:val="21"/>
        </w:rPr>
      </w:pP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澳洲翻譯與口譯服務處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(Australian Translating and Interpreting Service) </w:t>
      </w: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提供即時電話口譯服務。請致電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131 450</w:t>
      </w:r>
      <w:r w:rsidRPr="007B77BE">
        <w:rPr>
          <w:rFonts w:ascii="Microsoft JhengHei" w:eastAsia="Microsoft JhengHei" w:hAnsi="Microsoft JhengHei"/>
          <w:szCs w:val="21"/>
          <w:lang w:val="zh-Hant"/>
        </w:rPr>
        <w:t>，</w:t>
      </w:r>
      <w:proofErr w:type="spellStart"/>
      <w:r w:rsidRPr="007B77BE">
        <w:rPr>
          <w:rFonts w:ascii="Microsoft JhengHei" w:eastAsia="Microsoft JhengHei" w:hAnsi="Microsoft JhengHei"/>
          <w:szCs w:val="21"/>
          <w:lang w:val="zh-Hant"/>
        </w:rPr>
        <w:t>說明您所需的語言，然後要求轉接維多利亞州小型企業委員會</w:t>
      </w:r>
      <w:proofErr w:type="spellEnd"/>
      <w:r w:rsidRPr="007B77BE">
        <w:rPr>
          <w:rFonts w:ascii="Microsoft JhengHei" w:eastAsia="Microsoft JhengHei" w:hAnsi="Microsoft JhengHei"/>
          <w:szCs w:val="21"/>
          <w:lang w:val="zh-Hant"/>
        </w:rPr>
        <w:t xml:space="preserve"> (Victorian Small Business Commission, 1800 878 </w:t>
      </w:r>
      <w:proofErr w:type="gramStart"/>
      <w:r w:rsidRPr="007B77BE">
        <w:rPr>
          <w:rFonts w:ascii="Microsoft JhengHei" w:eastAsia="Microsoft JhengHei" w:hAnsi="Microsoft JhengHei"/>
          <w:szCs w:val="21"/>
          <w:lang w:val="zh-Hant"/>
        </w:rPr>
        <w:t>964)</w:t>
      </w:r>
      <w:r w:rsidRPr="007B77BE">
        <w:rPr>
          <w:rFonts w:ascii="Microsoft JhengHei" w:eastAsia="Microsoft JhengHei" w:hAnsi="Microsoft JhengHei"/>
          <w:szCs w:val="21"/>
          <w:lang w:val="zh-Hant"/>
        </w:rPr>
        <w:t>。</w:t>
      </w:r>
      <w:proofErr w:type="gramEnd"/>
    </w:p>
    <w:sectPr w:rsidR="005A60F2" w:rsidRPr="007B77BE" w:rsidSect="005E40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1661" w:right="737" w:bottom="1361" w:left="737" w:header="567" w:footer="567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94B1" w14:textId="77777777" w:rsidR="002C66A9" w:rsidRDefault="002C66A9" w:rsidP="00C030FD">
      <w:pPr>
        <w:spacing w:before="0" w:after="0" w:line="240" w:lineRule="auto"/>
      </w:pPr>
      <w:r>
        <w:separator/>
      </w:r>
    </w:p>
  </w:endnote>
  <w:endnote w:type="continuationSeparator" w:id="0">
    <w:p w14:paraId="21B2DEED" w14:textId="77777777" w:rsidR="002C66A9" w:rsidRDefault="002C66A9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EADD" w14:textId="77777777" w:rsidR="008530E8" w:rsidRDefault="00853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0CC3" w14:textId="77777777" w:rsidR="00250BAD" w:rsidRPr="007B77BE" w:rsidRDefault="002C66A9" w:rsidP="00055E32">
    <w:pPr>
      <w:pStyle w:val="Footer"/>
      <w:rPr>
        <w:rFonts w:ascii="Microsoft JhengHei" w:eastAsia="Microsoft JhengHei" w:hAnsi="Microsoft JhengHei"/>
        <w:noProof/>
        <w:szCs w:val="16"/>
      </w:rPr>
    </w:pPr>
    <w:r w:rsidRPr="007B77BE">
      <w:rPr>
        <w:rFonts w:ascii="Microsoft JhengHei" w:eastAsia="Microsoft JhengHei" w:hAnsi="Microsoft JhengHei"/>
        <w:szCs w:val="16"/>
        <w:vertAlign w:val="superscript"/>
        <w:lang w:val="zh-Hant"/>
      </w:rPr>
      <w:t>©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 </w:t>
    </w:r>
    <w:proofErr w:type="spellStart"/>
    <w:r w:rsidRPr="007B77BE">
      <w:rPr>
        <w:rFonts w:ascii="Microsoft JhengHei" w:eastAsia="Microsoft JhengHei" w:hAnsi="Microsoft JhengHei"/>
        <w:szCs w:val="16"/>
        <w:lang w:val="zh-Hant"/>
      </w:rPr>
      <w:t>維多利亞州小型企業委員會</w:t>
    </w:r>
    <w:proofErr w:type="spellEnd"/>
    <w:r w:rsidRPr="007B77BE">
      <w:rPr>
        <w:rFonts w:ascii="Microsoft JhengHei" w:eastAsia="Microsoft JhengHei" w:hAnsi="Microsoft JhengHei"/>
        <w:szCs w:val="16"/>
        <w:lang w:val="zh-Hant"/>
      </w:rPr>
      <w:t xml:space="preserve"> (Victorian Small Business Commission)</w:t>
    </w:r>
    <w:r w:rsidRPr="007B77BE">
      <w:rPr>
        <w:rFonts w:ascii="Microsoft JhengHei" w:eastAsia="Microsoft JhengHei" w:hAnsi="Microsoft JhengHei"/>
        <w:szCs w:val="16"/>
        <w:lang w:val="zh-Hant"/>
      </w:rPr>
      <w:t>。</w:t>
    </w:r>
    <w:proofErr w:type="spellStart"/>
    <w:r w:rsidRPr="007B77BE">
      <w:rPr>
        <w:rFonts w:ascii="Microsoft JhengHei" w:eastAsia="Microsoft JhengHei" w:hAnsi="Microsoft JhengHei"/>
        <w:szCs w:val="16"/>
        <w:lang w:val="zh-Hant"/>
      </w:rPr>
      <w:t>發佈日期</w:t>
    </w:r>
    <w:proofErr w:type="spellEnd"/>
    <w:r w:rsidRPr="007B77BE">
      <w:rPr>
        <w:rFonts w:ascii="Microsoft JhengHei" w:eastAsia="Microsoft JhengHei" w:hAnsi="Microsoft JhengHei"/>
        <w:szCs w:val="16"/>
        <w:lang w:val="zh-Hant"/>
      </w:rPr>
      <w:t>：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2026 </w:t>
    </w:r>
    <w:r w:rsidRPr="007B77BE">
      <w:rPr>
        <w:rFonts w:ascii="Microsoft JhengHei" w:eastAsia="Microsoft JhengHei" w:hAnsi="Microsoft JhengHei"/>
        <w:szCs w:val="16"/>
        <w:lang w:val="zh-Hant"/>
      </w:rPr>
      <w:t>年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 6 </w:t>
    </w:r>
    <w:r w:rsidRPr="007B77BE">
      <w:rPr>
        <w:rFonts w:ascii="Microsoft JhengHei" w:eastAsia="Microsoft JhengHei" w:hAnsi="Microsoft JhengHei"/>
        <w:szCs w:val="16"/>
        <w:lang w:val="zh-Hant"/>
      </w:rPr>
      <w:t>月。</w:t>
    </w:r>
    <w:r w:rsidRPr="007B77BE">
      <w:rPr>
        <w:rFonts w:ascii="Microsoft JhengHei" w:eastAsia="Microsoft JhengHei" w:hAnsi="Microsoft JhengHei"/>
      </w:rPr>
      <w:ptab w:relativeTo="margin" w:alignment="right" w:leader="none"/>
    </w:r>
    <w:sdt>
      <w:sdtPr>
        <w:rPr>
          <w:rFonts w:ascii="Microsoft JhengHei" w:eastAsia="Microsoft JhengHei" w:hAnsi="Microsoft JhengHei"/>
          <w:szCs w:val="16"/>
          <w:lang w:val="zh-Hant"/>
        </w:rPr>
        <w:id w:val="2844246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7B77BE">
          <w:rPr>
            <w:rFonts w:ascii="Microsoft JhengHei" w:eastAsia="Microsoft JhengHei" w:hAnsi="Microsoft JhengHei"/>
            <w:szCs w:val="16"/>
          </w:rPr>
          <w:fldChar w:fldCharType="begin"/>
        </w:r>
        <w:r w:rsidR="009E2F84" w:rsidRPr="007B77BE">
          <w:rPr>
            <w:rFonts w:ascii="Microsoft JhengHei" w:eastAsia="Microsoft JhengHei" w:hAnsi="Microsoft JhengHei"/>
            <w:szCs w:val="16"/>
            <w:lang w:val="zh-Hant"/>
          </w:rPr>
          <w:instrText xml:space="preserve"> PAGE   \* MERGEFORMAT </w:instrText>
        </w:r>
        <w:r w:rsidR="009E2F84" w:rsidRPr="007B77BE">
          <w:rPr>
            <w:rFonts w:ascii="Microsoft JhengHei" w:eastAsia="Microsoft JhengHei" w:hAnsi="Microsoft JhengHei"/>
            <w:szCs w:val="16"/>
          </w:rPr>
          <w:fldChar w:fldCharType="separate"/>
        </w:r>
        <w:r w:rsidR="009E2F84" w:rsidRPr="007B77BE">
          <w:rPr>
            <w:rFonts w:ascii="Microsoft JhengHei" w:eastAsia="Microsoft JhengHei" w:hAnsi="Microsoft JhengHei"/>
            <w:szCs w:val="16"/>
            <w:lang w:val="zh-Hant"/>
          </w:rPr>
          <w:t>2</w:t>
        </w:r>
        <w:r w:rsidR="009E2F84" w:rsidRPr="007B77BE">
          <w:rPr>
            <w:rFonts w:ascii="Microsoft JhengHei" w:eastAsia="Microsoft JhengHei" w:hAnsi="Microsoft JhengHei"/>
            <w:noProof/>
            <w:szCs w:val="16"/>
          </w:rPr>
          <w:fldChar w:fldCharType="end"/>
        </w:r>
      </w:sdtContent>
    </w:sdt>
    <w:r w:rsidRPr="007B77BE">
      <w:rPr>
        <w:rFonts w:ascii="Microsoft JhengHei" w:eastAsia="Microsoft JhengHei" w:hAnsi="Microsoft JhengHei"/>
        <w:szCs w:val="16"/>
        <w:lang w:val="zh-Hant"/>
      </w:rPr>
      <w:t>共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 2 </w:t>
    </w:r>
    <w:r w:rsidRPr="007B77BE">
      <w:rPr>
        <w:rFonts w:ascii="Microsoft JhengHei" w:eastAsia="Microsoft JhengHei" w:hAnsi="Microsoft JhengHei"/>
        <w:szCs w:val="16"/>
        <w:lang w:val="zh-Hant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A7F5" w14:textId="77777777" w:rsidR="00250BAD" w:rsidRPr="007B77BE" w:rsidRDefault="002C66A9">
    <w:pPr>
      <w:pStyle w:val="Footer"/>
      <w:rPr>
        <w:rFonts w:ascii="Microsoft JhengHei" w:eastAsia="Microsoft JhengHei" w:hAnsi="Microsoft JhengHei"/>
        <w:szCs w:val="16"/>
      </w:rPr>
    </w:pPr>
    <w:r w:rsidRPr="007B77BE">
      <w:rPr>
        <w:rFonts w:ascii="Microsoft JhengHei" w:eastAsia="Microsoft JhengHei" w:hAnsi="Microsoft JhengHei"/>
        <w:szCs w:val="16"/>
        <w:vertAlign w:val="superscript"/>
        <w:lang w:val="zh-Hant"/>
      </w:rPr>
      <w:t>©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 </w:t>
    </w:r>
    <w:proofErr w:type="spellStart"/>
    <w:r w:rsidRPr="007B77BE">
      <w:rPr>
        <w:rFonts w:ascii="Microsoft JhengHei" w:eastAsia="Microsoft JhengHei" w:hAnsi="Microsoft JhengHei"/>
        <w:szCs w:val="16"/>
        <w:lang w:val="zh-Hant"/>
      </w:rPr>
      <w:t>維多利亞州小型企業委員會</w:t>
    </w:r>
    <w:proofErr w:type="spellEnd"/>
    <w:r w:rsidRPr="007B77BE">
      <w:rPr>
        <w:rFonts w:ascii="Microsoft JhengHei" w:eastAsia="Microsoft JhengHei" w:hAnsi="Microsoft JhengHei"/>
        <w:szCs w:val="16"/>
        <w:lang w:val="zh-Hant"/>
      </w:rPr>
      <w:t xml:space="preserve"> (Victorian Small Business Commission)</w:t>
    </w:r>
    <w:r w:rsidRPr="007B77BE">
      <w:rPr>
        <w:rFonts w:ascii="Microsoft JhengHei" w:eastAsia="Microsoft JhengHei" w:hAnsi="Microsoft JhengHei"/>
        <w:szCs w:val="16"/>
        <w:lang w:val="zh-Hant"/>
      </w:rPr>
      <w:t>。</w:t>
    </w:r>
    <w:proofErr w:type="spellStart"/>
    <w:r w:rsidRPr="007B77BE">
      <w:rPr>
        <w:rFonts w:ascii="Microsoft JhengHei" w:eastAsia="Microsoft JhengHei" w:hAnsi="Microsoft JhengHei"/>
        <w:szCs w:val="16"/>
        <w:lang w:val="zh-Hant"/>
      </w:rPr>
      <w:t>發佈日期</w:t>
    </w:r>
    <w:proofErr w:type="spellEnd"/>
    <w:r w:rsidRPr="007B77BE">
      <w:rPr>
        <w:rFonts w:ascii="Microsoft JhengHei" w:eastAsia="Microsoft JhengHei" w:hAnsi="Microsoft JhengHei"/>
        <w:szCs w:val="16"/>
        <w:lang w:val="zh-Hant"/>
      </w:rPr>
      <w:t>：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2026 </w:t>
    </w:r>
    <w:r w:rsidRPr="007B77BE">
      <w:rPr>
        <w:rFonts w:ascii="Microsoft JhengHei" w:eastAsia="Microsoft JhengHei" w:hAnsi="Microsoft JhengHei"/>
        <w:szCs w:val="16"/>
        <w:lang w:val="zh-Hant"/>
      </w:rPr>
      <w:t>年</w:t>
    </w:r>
    <w:r w:rsidRPr="007B77BE">
      <w:rPr>
        <w:rFonts w:ascii="Microsoft JhengHei" w:eastAsia="Microsoft JhengHei" w:hAnsi="Microsoft JhengHei"/>
        <w:szCs w:val="16"/>
        <w:lang w:val="zh-Hant"/>
      </w:rPr>
      <w:t xml:space="preserve"> 6 </w:t>
    </w:r>
    <w:r w:rsidRPr="007B77BE">
      <w:rPr>
        <w:rFonts w:ascii="Microsoft JhengHei" w:eastAsia="Microsoft JhengHei" w:hAnsi="Microsoft JhengHei"/>
        <w:szCs w:val="16"/>
        <w:lang w:val="zh-Hant"/>
      </w:rPr>
      <w:t>月。</w:t>
    </w:r>
    <w:r w:rsidRPr="007B77BE">
      <w:rPr>
        <w:rFonts w:ascii="Microsoft JhengHei" w:eastAsia="Microsoft JhengHei" w:hAnsi="Microsoft JhengHei"/>
        <w:szCs w:val="16"/>
        <w:lang w:val="zh-Hant"/>
      </w:rPr>
      <w:tab/>
    </w:r>
    <w:r w:rsidRPr="007B77BE">
      <w:rPr>
        <w:rFonts w:ascii="Microsoft JhengHei" w:eastAsia="Microsoft JhengHei" w:hAnsi="Microsoft JhengHei"/>
      </w:rPr>
      <w:ptab w:relativeTo="margin" w:alignment="right" w:leader="none"/>
    </w:r>
    <w:sdt>
      <w:sdtPr>
        <w:rPr>
          <w:rFonts w:ascii="Microsoft JhengHei" w:eastAsia="Microsoft JhengHei" w:hAnsi="Microsoft JhengHei"/>
          <w:szCs w:val="16"/>
          <w:lang w:val="zh-Hant"/>
        </w:rPr>
        <w:id w:val="2062066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7B77BE">
          <w:rPr>
            <w:rFonts w:ascii="Microsoft JhengHei" w:eastAsia="Microsoft JhengHei" w:hAnsi="Microsoft JhengHei"/>
            <w:szCs w:val="16"/>
          </w:rPr>
          <w:fldChar w:fldCharType="begin"/>
        </w:r>
        <w:r w:rsidR="006B5ACF" w:rsidRPr="007B77BE">
          <w:rPr>
            <w:rFonts w:ascii="Microsoft JhengHei" w:eastAsia="Microsoft JhengHei" w:hAnsi="Microsoft JhengHei"/>
            <w:szCs w:val="16"/>
            <w:lang w:val="zh-Hant"/>
          </w:rPr>
          <w:instrText xml:space="preserve"> PAGE   \* MERGEFORMAT </w:instrText>
        </w:r>
        <w:r w:rsidR="006B5ACF" w:rsidRPr="007B77BE">
          <w:rPr>
            <w:rFonts w:ascii="Microsoft JhengHei" w:eastAsia="Microsoft JhengHei" w:hAnsi="Microsoft JhengHei"/>
            <w:szCs w:val="16"/>
          </w:rPr>
          <w:fldChar w:fldCharType="separate"/>
        </w:r>
        <w:r w:rsidR="006B5ACF" w:rsidRPr="007B77BE">
          <w:rPr>
            <w:rFonts w:ascii="Microsoft JhengHei" w:eastAsia="Microsoft JhengHei" w:hAnsi="Microsoft JhengHei"/>
            <w:szCs w:val="16"/>
            <w:lang w:val="zh-Hant"/>
          </w:rPr>
          <w:t>1</w:t>
        </w:r>
        <w:r w:rsidR="006B5ACF" w:rsidRPr="007B77BE">
          <w:rPr>
            <w:rFonts w:ascii="Microsoft JhengHei" w:eastAsia="Microsoft JhengHei" w:hAnsi="Microsoft JhengHei"/>
            <w:noProof/>
            <w:szCs w:val="16"/>
          </w:rPr>
          <w:fldChar w:fldCharType="end"/>
        </w:r>
        <w:r w:rsidRPr="007B77BE">
          <w:rPr>
            <w:rFonts w:ascii="Microsoft JhengHei" w:eastAsia="Microsoft JhengHei" w:hAnsi="Microsoft JhengHei"/>
            <w:szCs w:val="16"/>
            <w:lang w:val="zh-Hant"/>
          </w:rPr>
          <w:t>共</w:t>
        </w:r>
        <w:r w:rsidRPr="007B77BE">
          <w:rPr>
            <w:rFonts w:ascii="Microsoft JhengHei" w:eastAsia="Microsoft JhengHei" w:hAnsi="Microsoft JhengHei"/>
            <w:szCs w:val="16"/>
            <w:lang w:val="zh-Hant"/>
          </w:rPr>
          <w:t xml:space="preserve"> 2 </w:t>
        </w:r>
        <w:r w:rsidRPr="007B77BE">
          <w:rPr>
            <w:rFonts w:ascii="Microsoft JhengHei" w:eastAsia="Microsoft JhengHei" w:hAnsi="Microsoft JhengHei"/>
            <w:szCs w:val="16"/>
            <w:lang w:val="zh-Hant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F20F" w14:textId="77777777" w:rsidR="002C66A9" w:rsidRDefault="002C66A9" w:rsidP="00C030FD">
      <w:pPr>
        <w:spacing w:before="0" w:after="0" w:line="240" w:lineRule="auto"/>
      </w:pPr>
      <w:r>
        <w:separator/>
      </w:r>
    </w:p>
  </w:footnote>
  <w:footnote w:type="continuationSeparator" w:id="0">
    <w:p w14:paraId="50A242DC" w14:textId="77777777" w:rsidR="002C66A9" w:rsidRDefault="002C66A9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0306" w14:textId="77777777" w:rsidR="008530E8" w:rsidRDefault="00853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E90E" w14:textId="36D909BD" w:rsidR="00180ABF" w:rsidRPr="007B77BE" w:rsidRDefault="005E40E8" w:rsidP="0011030A">
    <w:pPr>
      <w:pStyle w:val="Header"/>
      <w:pBdr>
        <w:bottom w:val="single" w:sz="4" w:space="14" w:color="0B81C5" w:themeColor="accent1"/>
      </w:pBdr>
      <w:rPr>
        <w:rFonts w:ascii="Microsoft JhengHei" w:eastAsia="Microsoft JhengHei" w:hAnsi="Microsoft JhengHei"/>
        <w:szCs w:val="16"/>
        <w:lang w:eastAsia="zh-TW"/>
      </w:rPr>
    </w:pPr>
    <w:r w:rsidRPr="007B77BE">
      <w:rPr>
        <w:rFonts w:ascii="Microsoft JhengHei" w:eastAsia="Microsoft JhengHei" w:hAnsi="Microsoft JhengHei"/>
        <w:szCs w:val="16"/>
        <w:lang w:val="zh-Hant" w:eastAsia="zh-TW"/>
      </w:rPr>
      <w:t>零售租賃資訊手冊：租戶適用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AE0E" w14:textId="58AE5502" w:rsidR="00C030FD" w:rsidRPr="007B77BE" w:rsidRDefault="002C66A9" w:rsidP="00D50006">
    <w:pPr>
      <w:pStyle w:val="Heading1"/>
      <w:rPr>
        <w:rFonts w:ascii="Microsoft JhengHei" w:eastAsia="Microsoft JhengHei" w:hAnsi="Microsoft JhengHei"/>
        <w:bCs/>
        <w:sz w:val="32"/>
        <w:szCs w:val="32"/>
        <w:lang w:eastAsia="zh-TW"/>
      </w:rPr>
    </w:pPr>
    <w:r w:rsidRPr="007B77BE">
      <w:rPr>
        <w:rFonts w:ascii="Microsoft JhengHei" w:eastAsia="Microsoft JhengHei" w:hAnsi="Microsoft JhengHei"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4BDE46A" wp14:editId="73F09763">
          <wp:simplePos x="0" y="0"/>
          <wp:positionH relativeFrom="column">
            <wp:posOffset>5208905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7BE">
      <w:rPr>
        <w:rFonts w:ascii="Microsoft JhengHei" w:eastAsia="Microsoft JhengHei" w:hAnsi="Microsoft JhengHei"/>
        <w:bCs/>
        <w:sz w:val="32"/>
        <w:szCs w:val="32"/>
        <w:lang w:val="zh-Hant" w:eastAsia="zh-TW"/>
      </w:rPr>
      <w:t>零售租賃資訊手冊：租戶適用</w:t>
    </w:r>
  </w:p>
  <w:p w14:paraId="14F54689" w14:textId="209FB0F7" w:rsidR="009F47D0" w:rsidRPr="009F47D0" w:rsidRDefault="002C66A9" w:rsidP="009F47D0">
    <w:pPr>
      <w:pStyle w:val="Heading1"/>
      <w:rPr>
        <w:rFonts w:ascii="Microsoft JhengHei" w:eastAsia="Microsoft JhengHei" w:hAnsi="Microsoft JhengHei" w:cs="Arial Bold"/>
        <w:bCs/>
        <w:caps w:val="0"/>
        <w:sz w:val="22"/>
        <w:lang w:val="zh-Hant"/>
      </w:rPr>
    </w:pPr>
    <w:r w:rsidRPr="007B77BE">
      <w:rPr>
        <w:rFonts w:ascii="Microsoft JhengHei" w:eastAsia="Microsoft JhengHei" w:hAnsi="Microsoft JhengHei" w:cs="Arial Bold"/>
        <w:bCs/>
        <w:caps w:val="0"/>
        <w:sz w:val="22"/>
        <w:lang w:val="zh-Hant"/>
      </w:rPr>
      <w:t xml:space="preserve">Chinese (Traditional) | </w:t>
    </w:r>
    <w:proofErr w:type="spellStart"/>
    <w:r w:rsidRPr="007B77BE">
      <w:rPr>
        <w:rFonts w:ascii="Microsoft JhengHei" w:eastAsia="Microsoft JhengHei" w:hAnsi="Microsoft JhengHei" w:cs="Arial Bold"/>
        <w:bCs/>
        <w:caps w:val="0"/>
        <w:sz w:val="22"/>
        <w:lang w:val="zh-Hant"/>
      </w:rPr>
      <w:t>繁體中文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0CB61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C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00D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EE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A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68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8E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A1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E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33DCE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6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08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27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6B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26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4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C5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5C823CE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17489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EC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5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9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E1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2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2D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C8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514E8AC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E920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2C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EF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23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66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03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C7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9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1D18"/>
    <w:multiLevelType w:val="hybridMultilevel"/>
    <w:tmpl w:val="C79C2684"/>
    <w:lvl w:ilvl="0" w:tplc="D0B2F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02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D27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2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66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34E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8E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E4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A1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3E4F"/>
    <w:multiLevelType w:val="hybridMultilevel"/>
    <w:tmpl w:val="463832D6"/>
    <w:lvl w:ilvl="0" w:tplc="7318E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40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4C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8A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6D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EE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8D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6C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E2A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4D49"/>
    <w:multiLevelType w:val="hybridMultilevel"/>
    <w:tmpl w:val="4C6E6614"/>
    <w:lvl w:ilvl="0" w:tplc="9704D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00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4F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A7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E8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CB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9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5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E3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37EF"/>
    <w:multiLevelType w:val="hybridMultilevel"/>
    <w:tmpl w:val="B60A51FC"/>
    <w:lvl w:ilvl="0" w:tplc="FE966A22">
      <w:start w:val="1"/>
      <w:numFmt w:val="bullet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1BE22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CE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87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EC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86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48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44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722C"/>
    <w:multiLevelType w:val="hybridMultilevel"/>
    <w:tmpl w:val="9732EBF8"/>
    <w:lvl w:ilvl="0" w:tplc="04D4A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C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0A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86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47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09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A8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45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E4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32A19"/>
    <w:multiLevelType w:val="hybridMultilevel"/>
    <w:tmpl w:val="5234130A"/>
    <w:lvl w:ilvl="0" w:tplc="C1D49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C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0B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8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26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C5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0C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4A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2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2A9"/>
    <w:multiLevelType w:val="hybridMultilevel"/>
    <w:tmpl w:val="FA622698"/>
    <w:lvl w:ilvl="0" w:tplc="A1222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C5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9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9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C6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89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02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4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47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1A80"/>
    <w:multiLevelType w:val="hybridMultilevel"/>
    <w:tmpl w:val="B23AD3FA"/>
    <w:lvl w:ilvl="0" w:tplc="D65E94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2D0A2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8F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9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4A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A0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08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0E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A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7"/>
  </w:num>
  <w:num w:numId="2" w16cid:durableId="444354322">
    <w:abstractNumId w:val="10"/>
  </w:num>
  <w:num w:numId="3" w16cid:durableId="13191416">
    <w:abstractNumId w:val="5"/>
  </w:num>
  <w:num w:numId="4" w16cid:durableId="895551910">
    <w:abstractNumId w:val="9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1"/>
  </w:num>
  <w:num w:numId="8" w16cid:durableId="940724531">
    <w:abstractNumId w:val="8"/>
  </w:num>
  <w:num w:numId="9" w16cid:durableId="979185603">
    <w:abstractNumId w:val="4"/>
  </w:num>
  <w:num w:numId="10" w16cid:durableId="1911037082">
    <w:abstractNumId w:val="6"/>
  </w:num>
  <w:num w:numId="11" w16cid:durableId="1767268068">
    <w:abstractNumId w:val="0"/>
  </w:num>
  <w:num w:numId="12" w16cid:durableId="1063988955">
    <w:abstractNumId w:val="1"/>
  </w:num>
  <w:num w:numId="13" w16cid:durableId="414323929">
    <w:abstractNumId w:val="7"/>
  </w:num>
  <w:num w:numId="14" w16cid:durableId="373818637">
    <w:abstractNumId w:val="0"/>
  </w:num>
  <w:num w:numId="15" w16cid:durableId="2103648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CXn5OgPPO17N5f8RYxGOCcY/ew6wtzSGaSxzMeagGUurpmiCNz3lgf5AwWXUSo64I0345n4q88izY+3rV/qWQ==" w:salt="aDQB3epok6daV3kUlL95a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2579"/>
    <w:rsid w:val="000063CB"/>
    <w:rsid w:val="000065EF"/>
    <w:rsid w:val="000119CF"/>
    <w:rsid w:val="00020025"/>
    <w:rsid w:val="0002561C"/>
    <w:rsid w:val="00036620"/>
    <w:rsid w:val="000467F1"/>
    <w:rsid w:val="00047199"/>
    <w:rsid w:val="000474C8"/>
    <w:rsid w:val="00052134"/>
    <w:rsid w:val="00052364"/>
    <w:rsid w:val="00055E32"/>
    <w:rsid w:val="000601B2"/>
    <w:rsid w:val="00062687"/>
    <w:rsid w:val="00065F07"/>
    <w:rsid w:val="00073FBD"/>
    <w:rsid w:val="00075311"/>
    <w:rsid w:val="00077DF8"/>
    <w:rsid w:val="00086004"/>
    <w:rsid w:val="000866A8"/>
    <w:rsid w:val="00086CA9"/>
    <w:rsid w:val="000915A1"/>
    <w:rsid w:val="00095AE4"/>
    <w:rsid w:val="000A2B49"/>
    <w:rsid w:val="000A2E90"/>
    <w:rsid w:val="000A6B1E"/>
    <w:rsid w:val="000A7138"/>
    <w:rsid w:val="000B5072"/>
    <w:rsid w:val="000C1713"/>
    <w:rsid w:val="000D3C91"/>
    <w:rsid w:val="000E47FE"/>
    <w:rsid w:val="000E7BCD"/>
    <w:rsid w:val="000F30F0"/>
    <w:rsid w:val="000F4FDB"/>
    <w:rsid w:val="0011030A"/>
    <w:rsid w:val="00126C1C"/>
    <w:rsid w:val="00127F40"/>
    <w:rsid w:val="00131E7A"/>
    <w:rsid w:val="001369CF"/>
    <w:rsid w:val="00137C64"/>
    <w:rsid w:val="00144E8A"/>
    <w:rsid w:val="00152EC4"/>
    <w:rsid w:val="0015679D"/>
    <w:rsid w:val="00156EA6"/>
    <w:rsid w:val="00161057"/>
    <w:rsid w:val="00165DDE"/>
    <w:rsid w:val="00166F39"/>
    <w:rsid w:val="001732A3"/>
    <w:rsid w:val="0017710D"/>
    <w:rsid w:val="00180ABF"/>
    <w:rsid w:val="00182821"/>
    <w:rsid w:val="001853D6"/>
    <w:rsid w:val="00191A29"/>
    <w:rsid w:val="0019769D"/>
    <w:rsid w:val="001A1F96"/>
    <w:rsid w:val="001A280B"/>
    <w:rsid w:val="001A537D"/>
    <w:rsid w:val="001A725B"/>
    <w:rsid w:val="001B0A53"/>
    <w:rsid w:val="001C17B7"/>
    <w:rsid w:val="001C447C"/>
    <w:rsid w:val="001C7FA0"/>
    <w:rsid w:val="001D03A6"/>
    <w:rsid w:val="001D1DFF"/>
    <w:rsid w:val="001D439B"/>
    <w:rsid w:val="001D493C"/>
    <w:rsid w:val="001D569A"/>
    <w:rsid w:val="001E5794"/>
    <w:rsid w:val="001E5A17"/>
    <w:rsid w:val="001F0BCE"/>
    <w:rsid w:val="00211176"/>
    <w:rsid w:val="0021218B"/>
    <w:rsid w:val="00225362"/>
    <w:rsid w:val="00236DDA"/>
    <w:rsid w:val="002403A5"/>
    <w:rsid w:val="00244FEF"/>
    <w:rsid w:val="00250BAD"/>
    <w:rsid w:val="0026567A"/>
    <w:rsid w:val="002716EB"/>
    <w:rsid w:val="00271A57"/>
    <w:rsid w:val="00273BF4"/>
    <w:rsid w:val="002760EC"/>
    <w:rsid w:val="00284E62"/>
    <w:rsid w:val="0028532D"/>
    <w:rsid w:val="00290119"/>
    <w:rsid w:val="0029398A"/>
    <w:rsid w:val="002941BA"/>
    <w:rsid w:val="002974E8"/>
    <w:rsid w:val="002A32E4"/>
    <w:rsid w:val="002B3E65"/>
    <w:rsid w:val="002C304F"/>
    <w:rsid w:val="002C66A9"/>
    <w:rsid w:val="002C790E"/>
    <w:rsid w:val="002D386E"/>
    <w:rsid w:val="002D55E5"/>
    <w:rsid w:val="002E07DD"/>
    <w:rsid w:val="002E3EB9"/>
    <w:rsid w:val="00306A2B"/>
    <w:rsid w:val="00317FC2"/>
    <w:rsid w:val="003227A3"/>
    <w:rsid w:val="00322E03"/>
    <w:rsid w:val="003313E6"/>
    <w:rsid w:val="00335D5A"/>
    <w:rsid w:val="00346563"/>
    <w:rsid w:val="00352CFD"/>
    <w:rsid w:val="00354BDE"/>
    <w:rsid w:val="00356A75"/>
    <w:rsid w:val="00380BCB"/>
    <w:rsid w:val="00383772"/>
    <w:rsid w:val="00385055"/>
    <w:rsid w:val="00394496"/>
    <w:rsid w:val="003A25E9"/>
    <w:rsid w:val="003A79B9"/>
    <w:rsid w:val="003C108C"/>
    <w:rsid w:val="003D1F59"/>
    <w:rsid w:val="003E32EF"/>
    <w:rsid w:val="003F0FE2"/>
    <w:rsid w:val="003F14FC"/>
    <w:rsid w:val="003F1C53"/>
    <w:rsid w:val="003F4E8B"/>
    <w:rsid w:val="00406C13"/>
    <w:rsid w:val="00410503"/>
    <w:rsid w:val="004107CE"/>
    <w:rsid w:val="00417879"/>
    <w:rsid w:val="004269F0"/>
    <w:rsid w:val="00427141"/>
    <w:rsid w:val="00431DDD"/>
    <w:rsid w:val="00440F3F"/>
    <w:rsid w:val="00441F77"/>
    <w:rsid w:val="0044330F"/>
    <w:rsid w:val="0044745E"/>
    <w:rsid w:val="0045724D"/>
    <w:rsid w:val="00462FE1"/>
    <w:rsid w:val="0046613B"/>
    <w:rsid w:val="0048072F"/>
    <w:rsid w:val="004808A1"/>
    <w:rsid w:val="004912BB"/>
    <w:rsid w:val="00493523"/>
    <w:rsid w:val="00494355"/>
    <w:rsid w:val="004A1220"/>
    <w:rsid w:val="004A45ED"/>
    <w:rsid w:val="004B5956"/>
    <w:rsid w:val="004C30F0"/>
    <w:rsid w:val="004C383B"/>
    <w:rsid w:val="004C4674"/>
    <w:rsid w:val="004C4E75"/>
    <w:rsid w:val="004D07B8"/>
    <w:rsid w:val="004D6F09"/>
    <w:rsid w:val="004E2B74"/>
    <w:rsid w:val="004E7CAC"/>
    <w:rsid w:val="004F3ADC"/>
    <w:rsid w:val="005014DD"/>
    <w:rsid w:val="0051116C"/>
    <w:rsid w:val="005204B1"/>
    <w:rsid w:val="00522C11"/>
    <w:rsid w:val="00526AF6"/>
    <w:rsid w:val="005400A5"/>
    <w:rsid w:val="00545CFF"/>
    <w:rsid w:val="0054701D"/>
    <w:rsid w:val="00550475"/>
    <w:rsid w:val="00552A50"/>
    <w:rsid w:val="00563DD5"/>
    <w:rsid w:val="00570595"/>
    <w:rsid w:val="0058033D"/>
    <w:rsid w:val="00582CD7"/>
    <w:rsid w:val="0058382D"/>
    <w:rsid w:val="00590257"/>
    <w:rsid w:val="005931D0"/>
    <w:rsid w:val="0059550C"/>
    <w:rsid w:val="00597113"/>
    <w:rsid w:val="005A3852"/>
    <w:rsid w:val="005A60F2"/>
    <w:rsid w:val="005B0383"/>
    <w:rsid w:val="005B0427"/>
    <w:rsid w:val="005B47B9"/>
    <w:rsid w:val="005C3461"/>
    <w:rsid w:val="005C3A09"/>
    <w:rsid w:val="005C5C15"/>
    <w:rsid w:val="005D122D"/>
    <w:rsid w:val="005D1D25"/>
    <w:rsid w:val="005D538F"/>
    <w:rsid w:val="005E168D"/>
    <w:rsid w:val="005E40E8"/>
    <w:rsid w:val="005E49DF"/>
    <w:rsid w:val="005E797B"/>
    <w:rsid w:val="005F6D9F"/>
    <w:rsid w:val="0060134E"/>
    <w:rsid w:val="00601E58"/>
    <w:rsid w:val="00602998"/>
    <w:rsid w:val="00602B37"/>
    <w:rsid w:val="0060344A"/>
    <w:rsid w:val="00606077"/>
    <w:rsid w:val="00607655"/>
    <w:rsid w:val="00615398"/>
    <w:rsid w:val="006234FD"/>
    <w:rsid w:val="00630582"/>
    <w:rsid w:val="0063390A"/>
    <w:rsid w:val="0065145F"/>
    <w:rsid w:val="0065198D"/>
    <w:rsid w:val="00667891"/>
    <w:rsid w:val="00670883"/>
    <w:rsid w:val="00671E8E"/>
    <w:rsid w:val="006738E2"/>
    <w:rsid w:val="00680A8E"/>
    <w:rsid w:val="00685B62"/>
    <w:rsid w:val="0069208A"/>
    <w:rsid w:val="006A257C"/>
    <w:rsid w:val="006A5353"/>
    <w:rsid w:val="006B236D"/>
    <w:rsid w:val="006B3B04"/>
    <w:rsid w:val="006B5ACF"/>
    <w:rsid w:val="006B5FF5"/>
    <w:rsid w:val="006C3F5B"/>
    <w:rsid w:val="006C50C0"/>
    <w:rsid w:val="006C5DC8"/>
    <w:rsid w:val="006D19F7"/>
    <w:rsid w:val="006D41A4"/>
    <w:rsid w:val="006D423C"/>
    <w:rsid w:val="006E21F5"/>
    <w:rsid w:val="006E3546"/>
    <w:rsid w:val="006F370B"/>
    <w:rsid w:val="006F6065"/>
    <w:rsid w:val="006F6F7E"/>
    <w:rsid w:val="007043DA"/>
    <w:rsid w:val="007057E7"/>
    <w:rsid w:val="00710E75"/>
    <w:rsid w:val="00713A53"/>
    <w:rsid w:val="00714F3D"/>
    <w:rsid w:val="007170C5"/>
    <w:rsid w:val="007263BF"/>
    <w:rsid w:val="0073205C"/>
    <w:rsid w:val="00737B2D"/>
    <w:rsid w:val="00740523"/>
    <w:rsid w:val="007456D3"/>
    <w:rsid w:val="00745E4C"/>
    <w:rsid w:val="0074673D"/>
    <w:rsid w:val="0074769C"/>
    <w:rsid w:val="007521CC"/>
    <w:rsid w:val="007545F6"/>
    <w:rsid w:val="007553E9"/>
    <w:rsid w:val="007556F5"/>
    <w:rsid w:val="00772FF6"/>
    <w:rsid w:val="007740DE"/>
    <w:rsid w:val="007956D9"/>
    <w:rsid w:val="007961FC"/>
    <w:rsid w:val="00797C91"/>
    <w:rsid w:val="007A334B"/>
    <w:rsid w:val="007B77BE"/>
    <w:rsid w:val="007C5293"/>
    <w:rsid w:val="007D0F91"/>
    <w:rsid w:val="007D52AA"/>
    <w:rsid w:val="007D5345"/>
    <w:rsid w:val="007E3C7E"/>
    <w:rsid w:val="007E3E1D"/>
    <w:rsid w:val="007E6535"/>
    <w:rsid w:val="007F5352"/>
    <w:rsid w:val="007F78A7"/>
    <w:rsid w:val="00801189"/>
    <w:rsid w:val="00812023"/>
    <w:rsid w:val="00825152"/>
    <w:rsid w:val="0083174F"/>
    <w:rsid w:val="00833124"/>
    <w:rsid w:val="008335D3"/>
    <w:rsid w:val="00842830"/>
    <w:rsid w:val="00844E14"/>
    <w:rsid w:val="00846B25"/>
    <w:rsid w:val="00850A21"/>
    <w:rsid w:val="008512D0"/>
    <w:rsid w:val="00851639"/>
    <w:rsid w:val="008530E8"/>
    <w:rsid w:val="00855356"/>
    <w:rsid w:val="00863CC6"/>
    <w:rsid w:val="00880BDA"/>
    <w:rsid w:val="00886D63"/>
    <w:rsid w:val="008919B0"/>
    <w:rsid w:val="00894D68"/>
    <w:rsid w:val="008A023A"/>
    <w:rsid w:val="008A305E"/>
    <w:rsid w:val="008B180C"/>
    <w:rsid w:val="008B44FC"/>
    <w:rsid w:val="008C18BA"/>
    <w:rsid w:val="008C3171"/>
    <w:rsid w:val="008C573F"/>
    <w:rsid w:val="008D0DBD"/>
    <w:rsid w:val="008D2899"/>
    <w:rsid w:val="008D4CEB"/>
    <w:rsid w:val="009058C8"/>
    <w:rsid w:val="00920EBF"/>
    <w:rsid w:val="009218E3"/>
    <w:rsid w:val="009262AD"/>
    <w:rsid w:val="00930D0B"/>
    <w:rsid w:val="00933630"/>
    <w:rsid w:val="009353EF"/>
    <w:rsid w:val="009416FF"/>
    <w:rsid w:val="00941A24"/>
    <w:rsid w:val="009436F2"/>
    <w:rsid w:val="009466AE"/>
    <w:rsid w:val="00957981"/>
    <w:rsid w:val="009615EC"/>
    <w:rsid w:val="009707CC"/>
    <w:rsid w:val="00972ECB"/>
    <w:rsid w:val="00974BCD"/>
    <w:rsid w:val="00995094"/>
    <w:rsid w:val="009B0948"/>
    <w:rsid w:val="009B1548"/>
    <w:rsid w:val="009B4A18"/>
    <w:rsid w:val="009B5DAE"/>
    <w:rsid w:val="009B7C9C"/>
    <w:rsid w:val="009C0DDE"/>
    <w:rsid w:val="009C24A1"/>
    <w:rsid w:val="009D2EF0"/>
    <w:rsid w:val="009D34DA"/>
    <w:rsid w:val="009D3A96"/>
    <w:rsid w:val="009D53ED"/>
    <w:rsid w:val="009D5C53"/>
    <w:rsid w:val="009E0EBD"/>
    <w:rsid w:val="009E2F84"/>
    <w:rsid w:val="009E5D61"/>
    <w:rsid w:val="009F28D6"/>
    <w:rsid w:val="009F47D0"/>
    <w:rsid w:val="009F5B8E"/>
    <w:rsid w:val="009F6E9D"/>
    <w:rsid w:val="00A03160"/>
    <w:rsid w:val="00A10263"/>
    <w:rsid w:val="00A310A2"/>
    <w:rsid w:val="00A500E8"/>
    <w:rsid w:val="00A75CED"/>
    <w:rsid w:val="00A863CD"/>
    <w:rsid w:val="00A912F6"/>
    <w:rsid w:val="00A913E8"/>
    <w:rsid w:val="00AA189F"/>
    <w:rsid w:val="00AB19BD"/>
    <w:rsid w:val="00AC15E9"/>
    <w:rsid w:val="00AC7349"/>
    <w:rsid w:val="00AD4B90"/>
    <w:rsid w:val="00AD5FA3"/>
    <w:rsid w:val="00AD60E3"/>
    <w:rsid w:val="00AE00B0"/>
    <w:rsid w:val="00B111F2"/>
    <w:rsid w:val="00B134E2"/>
    <w:rsid w:val="00B160CF"/>
    <w:rsid w:val="00B1744E"/>
    <w:rsid w:val="00B20997"/>
    <w:rsid w:val="00B20F36"/>
    <w:rsid w:val="00B22C46"/>
    <w:rsid w:val="00B40B81"/>
    <w:rsid w:val="00B52920"/>
    <w:rsid w:val="00B66844"/>
    <w:rsid w:val="00B80E61"/>
    <w:rsid w:val="00B9133B"/>
    <w:rsid w:val="00B93CC4"/>
    <w:rsid w:val="00BC07A0"/>
    <w:rsid w:val="00BC1AC0"/>
    <w:rsid w:val="00BC20B2"/>
    <w:rsid w:val="00BC47BE"/>
    <w:rsid w:val="00BC5DAC"/>
    <w:rsid w:val="00BC63C7"/>
    <w:rsid w:val="00BC7A64"/>
    <w:rsid w:val="00BD3D6C"/>
    <w:rsid w:val="00BD69B2"/>
    <w:rsid w:val="00BD6FAA"/>
    <w:rsid w:val="00BE6778"/>
    <w:rsid w:val="00BE7ED6"/>
    <w:rsid w:val="00BF5545"/>
    <w:rsid w:val="00C030FD"/>
    <w:rsid w:val="00C032CD"/>
    <w:rsid w:val="00C10067"/>
    <w:rsid w:val="00C13D72"/>
    <w:rsid w:val="00C3006A"/>
    <w:rsid w:val="00C5071E"/>
    <w:rsid w:val="00C53590"/>
    <w:rsid w:val="00C549EC"/>
    <w:rsid w:val="00C60A01"/>
    <w:rsid w:val="00C60BBA"/>
    <w:rsid w:val="00C62457"/>
    <w:rsid w:val="00C77A3D"/>
    <w:rsid w:val="00C84E82"/>
    <w:rsid w:val="00C86014"/>
    <w:rsid w:val="00C977C0"/>
    <w:rsid w:val="00C979A2"/>
    <w:rsid w:val="00C97C1A"/>
    <w:rsid w:val="00CB0AD1"/>
    <w:rsid w:val="00CB4E36"/>
    <w:rsid w:val="00CB5A97"/>
    <w:rsid w:val="00CD0E6A"/>
    <w:rsid w:val="00CD2FBA"/>
    <w:rsid w:val="00CD733E"/>
    <w:rsid w:val="00CF0919"/>
    <w:rsid w:val="00CF5D0C"/>
    <w:rsid w:val="00CF65CD"/>
    <w:rsid w:val="00D04CE1"/>
    <w:rsid w:val="00D05EE1"/>
    <w:rsid w:val="00D07C92"/>
    <w:rsid w:val="00D109F4"/>
    <w:rsid w:val="00D1119D"/>
    <w:rsid w:val="00D17CAB"/>
    <w:rsid w:val="00D20052"/>
    <w:rsid w:val="00D22E91"/>
    <w:rsid w:val="00D234F3"/>
    <w:rsid w:val="00D308E2"/>
    <w:rsid w:val="00D30A6D"/>
    <w:rsid w:val="00D405A9"/>
    <w:rsid w:val="00D444F7"/>
    <w:rsid w:val="00D46A7C"/>
    <w:rsid w:val="00D50006"/>
    <w:rsid w:val="00D54681"/>
    <w:rsid w:val="00D547CF"/>
    <w:rsid w:val="00D6147A"/>
    <w:rsid w:val="00D63FAB"/>
    <w:rsid w:val="00D65EBA"/>
    <w:rsid w:val="00D82DE6"/>
    <w:rsid w:val="00D86893"/>
    <w:rsid w:val="00D9353C"/>
    <w:rsid w:val="00DA0508"/>
    <w:rsid w:val="00DA4E37"/>
    <w:rsid w:val="00DB5F2D"/>
    <w:rsid w:val="00DB7C11"/>
    <w:rsid w:val="00DC4BCE"/>
    <w:rsid w:val="00DC7ECE"/>
    <w:rsid w:val="00DD7747"/>
    <w:rsid w:val="00DE3978"/>
    <w:rsid w:val="00DE7F22"/>
    <w:rsid w:val="00DF0268"/>
    <w:rsid w:val="00DF050C"/>
    <w:rsid w:val="00E00629"/>
    <w:rsid w:val="00E16E7D"/>
    <w:rsid w:val="00E2450A"/>
    <w:rsid w:val="00E25598"/>
    <w:rsid w:val="00E27345"/>
    <w:rsid w:val="00E303D7"/>
    <w:rsid w:val="00E45E6F"/>
    <w:rsid w:val="00E52052"/>
    <w:rsid w:val="00E5353B"/>
    <w:rsid w:val="00E60BB1"/>
    <w:rsid w:val="00E65820"/>
    <w:rsid w:val="00E70CEC"/>
    <w:rsid w:val="00E733F0"/>
    <w:rsid w:val="00E80D00"/>
    <w:rsid w:val="00E8555A"/>
    <w:rsid w:val="00E87279"/>
    <w:rsid w:val="00EA009D"/>
    <w:rsid w:val="00EA285A"/>
    <w:rsid w:val="00EB1588"/>
    <w:rsid w:val="00EB3A3B"/>
    <w:rsid w:val="00EB4104"/>
    <w:rsid w:val="00EC0EB9"/>
    <w:rsid w:val="00EC7578"/>
    <w:rsid w:val="00ED4855"/>
    <w:rsid w:val="00ED7D0C"/>
    <w:rsid w:val="00EE552E"/>
    <w:rsid w:val="00EE60B4"/>
    <w:rsid w:val="00EF7D5B"/>
    <w:rsid w:val="00F10DA6"/>
    <w:rsid w:val="00F17789"/>
    <w:rsid w:val="00F31542"/>
    <w:rsid w:val="00F33B7B"/>
    <w:rsid w:val="00F36CB8"/>
    <w:rsid w:val="00F37FD0"/>
    <w:rsid w:val="00F43FC8"/>
    <w:rsid w:val="00F44C06"/>
    <w:rsid w:val="00F524FC"/>
    <w:rsid w:val="00F56557"/>
    <w:rsid w:val="00F57603"/>
    <w:rsid w:val="00F673CC"/>
    <w:rsid w:val="00F74CA6"/>
    <w:rsid w:val="00F75BC6"/>
    <w:rsid w:val="00F91EF4"/>
    <w:rsid w:val="00FA2AFC"/>
    <w:rsid w:val="00FA5A9B"/>
    <w:rsid w:val="00FB53EA"/>
    <w:rsid w:val="00FC041A"/>
    <w:rsid w:val="00FC48A8"/>
    <w:rsid w:val="00FC4A91"/>
    <w:rsid w:val="00FC6C50"/>
    <w:rsid w:val="00FC7E3F"/>
    <w:rsid w:val="00FD16E6"/>
    <w:rsid w:val="00FE42A9"/>
    <w:rsid w:val="00FE49C9"/>
    <w:rsid w:val="141F8487"/>
    <w:rsid w:val="14CDF193"/>
    <w:rsid w:val="2DCD7C77"/>
    <w:rsid w:val="36934F76"/>
    <w:rsid w:val="410E4B23"/>
    <w:rsid w:val="7E729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97979"/>
  <w15:docId w15:val="{C839A23B-1C81-447A-89C8-F9F81B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225362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vsbc.vic.gov.au/appl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vsbc.vic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3.xml><?xml version="1.0" encoding="utf-8"?>
<properties xmlns="http://www.imanage.com/work/xmlschema">
  <documentid>PRODUCTION!27045.1</documentid>
  <senderid>KG@EF.COM.AU</senderid>
  <senderemail>KG@EF.COM.AU</senderemail>
  <lastmodified>2026-04-28T10:30:00.0000000+10:00</lastmodified>
  <database>PRODUCTION</database>
</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9536A-CF89-4781-A917-B89AAFA2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3.xml><?xml version="1.0" encoding="utf-8"?>
<ds:datastoreItem xmlns:ds="http://schemas.openxmlformats.org/officeDocument/2006/customXml" ds:itemID="{DAD5B1AF-2534-4C45-9CFF-4B0362E25DE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1874</Characters>
  <Application>Microsoft Office Word</Application>
  <DocSecurity>8</DocSecurity>
  <Lines>55</Lines>
  <Paragraphs>29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2019-06-03T12:32:00Z</cp:lastPrinted>
  <dcterms:created xsi:type="dcterms:W3CDTF">2026-05-26T02:09:00Z</dcterms:created>
  <dcterms:modified xsi:type="dcterms:W3CDTF">2026-05-26T02:09:00Z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iManageFooter">
    <vt:lpwstr>27045v1</vt:lpwstr>
  </property>
  <property fmtid="{D5CDD505-2E9C-101B-9397-08002B2CF9AE}" pid="11" name="LastSaved">
    <vt:filetime>2019-05-15T00:00:00Z</vt:filetime>
  </property>
  <property fmtid="{D5CDD505-2E9C-101B-9397-08002B2CF9AE}" pid="12" name="MediaServiceImageTags">
    <vt:lpwstr/>
  </property>
  <property fmtid="{D5CDD505-2E9C-101B-9397-08002B2CF9AE}" pid="13" name="MSIP_Label_d00a4df9-c942-4b09-b23a-6c1023f6de27_ActionId">
    <vt:lpwstr>f0665c55-ca89-4dff-824b-f56b7593bc4a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Method">
    <vt:lpwstr>Privileged</vt:lpwstr>
  </property>
  <property fmtid="{D5CDD505-2E9C-101B-9397-08002B2CF9AE}" pid="17" name="MSIP_Label_d00a4df9-c942-4b09-b23a-6c1023f6de27_Name">
    <vt:lpwstr>Official (DJPR)</vt:lpwstr>
  </property>
  <property fmtid="{D5CDD505-2E9C-101B-9397-08002B2CF9AE}" pid="18" name="MSIP_Label_d00a4df9-c942-4b09-b23a-6c1023f6de27_SetDate">
    <vt:lpwstr>2025-06-06T06:07:29Z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Tag">
    <vt:lpwstr>10, 0, 1, 1</vt:lpwstr>
  </property>
</Properties>
</file>