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C3738" w14:textId="77777777" w:rsidR="00180ABF" w:rsidRPr="00864EBA" w:rsidRDefault="00180ABF" w:rsidP="00C84E82">
      <w:pPr>
        <w:rPr>
          <w:szCs w:val="21"/>
        </w:rPr>
        <w:sectPr w:rsidR="00180ABF" w:rsidRPr="00864EBA" w:rsidSect="00B134E2">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661" w:right="737" w:bottom="1361" w:left="737" w:header="567" w:footer="567" w:gutter="0"/>
          <w:cols w:space="720"/>
          <w:titlePg/>
          <w:docGrid w:linePitch="299"/>
        </w:sectPr>
      </w:pPr>
    </w:p>
    <w:p w14:paraId="0BCF1BE4" w14:textId="77777777" w:rsidR="006B5FF5" w:rsidRPr="00E568F1" w:rsidRDefault="00385A95" w:rsidP="00191A29">
      <w:pPr>
        <w:pStyle w:val="Heading2"/>
        <w:ind w:left="0"/>
        <w:rPr>
          <w:rFonts w:asciiTheme="majorHAnsi" w:hAnsiTheme="majorHAnsi"/>
          <w:b/>
          <w:bCs/>
          <w:caps/>
          <w:sz w:val="28"/>
          <w:szCs w:val="28"/>
          <w:lang w:val="el-GR"/>
        </w:rPr>
      </w:pPr>
      <w:r w:rsidRPr="00864EBA">
        <w:rPr>
          <w:rFonts w:asciiTheme="majorHAnsi" w:hAnsiTheme="majorHAnsi"/>
          <w:b/>
          <w:bCs/>
          <w:caps/>
          <w:sz w:val="28"/>
          <w:szCs w:val="28"/>
        </w:rPr>
        <w:t>Π</w:t>
      </w:r>
      <w:r w:rsidR="00E568F1">
        <w:rPr>
          <w:rFonts w:asciiTheme="majorHAnsi" w:hAnsiTheme="majorHAnsi"/>
          <w:b/>
          <w:bCs/>
          <w:caps/>
          <w:sz w:val="28"/>
          <w:szCs w:val="28"/>
        </w:rPr>
        <w:t>Ως οι ιδιοκτΗ</w:t>
      </w:r>
      <w:r w:rsidRPr="00864EBA">
        <w:rPr>
          <w:rFonts w:asciiTheme="majorHAnsi" w:hAnsiTheme="majorHAnsi"/>
          <w:b/>
          <w:bCs/>
          <w:caps/>
          <w:sz w:val="28"/>
          <w:szCs w:val="28"/>
        </w:rPr>
        <w:t>τες μικρ</w:t>
      </w:r>
      <w:r w:rsidR="00E568F1">
        <w:rPr>
          <w:rFonts w:asciiTheme="majorHAnsi" w:hAnsiTheme="majorHAnsi"/>
          <w:b/>
          <w:bCs/>
          <w:caps/>
          <w:sz w:val="28"/>
          <w:szCs w:val="28"/>
        </w:rPr>
        <w:t>Ω</w:t>
      </w:r>
      <w:r w:rsidRPr="00864EBA">
        <w:rPr>
          <w:rFonts w:asciiTheme="majorHAnsi" w:hAnsiTheme="majorHAnsi"/>
          <w:b/>
          <w:bCs/>
          <w:caps/>
          <w:sz w:val="28"/>
          <w:szCs w:val="28"/>
        </w:rPr>
        <w:t>ν επιχειρ</w:t>
      </w:r>
      <w:r w:rsidR="00E568F1">
        <w:rPr>
          <w:rFonts w:asciiTheme="majorHAnsi" w:hAnsiTheme="majorHAnsi"/>
          <w:b/>
          <w:bCs/>
          <w:caps/>
          <w:sz w:val="28"/>
          <w:szCs w:val="28"/>
        </w:rPr>
        <w:t>Η</w:t>
      </w:r>
      <w:r w:rsidRPr="00864EBA">
        <w:rPr>
          <w:rFonts w:asciiTheme="majorHAnsi" w:hAnsiTheme="majorHAnsi"/>
          <w:b/>
          <w:bCs/>
          <w:caps/>
          <w:sz w:val="28"/>
          <w:szCs w:val="28"/>
        </w:rPr>
        <w:t>σεων της Βικτ</w:t>
      </w:r>
      <w:r w:rsidR="00E568F1">
        <w:rPr>
          <w:rFonts w:asciiTheme="majorHAnsi" w:hAnsiTheme="majorHAnsi"/>
          <w:b/>
          <w:bCs/>
          <w:caps/>
          <w:sz w:val="28"/>
          <w:szCs w:val="28"/>
        </w:rPr>
        <w:t>Ω</w:t>
      </w:r>
      <w:r w:rsidRPr="00864EBA">
        <w:rPr>
          <w:rFonts w:asciiTheme="majorHAnsi" w:hAnsiTheme="majorHAnsi"/>
          <w:b/>
          <w:bCs/>
          <w:caps/>
          <w:sz w:val="28"/>
          <w:szCs w:val="28"/>
        </w:rPr>
        <w:t>ριας μπορο</w:t>
      </w:r>
      <w:r w:rsidR="00E568F1">
        <w:rPr>
          <w:rFonts w:asciiTheme="majorHAnsi" w:hAnsiTheme="majorHAnsi"/>
          <w:b/>
          <w:bCs/>
          <w:caps/>
          <w:sz w:val="28"/>
          <w:szCs w:val="28"/>
        </w:rPr>
        <w:t>Υ</w:t>
      </w:r>
      <w:r w:rsidRPr="00864EBA">
        <w:rPr>
          <w:rFonts w:asciiTheme="majorHAnsi" w:hAnsiTheme="majorHAnsi"/>
          <w:b/>
          <w:bCs/>
          <w:caps/>
          <w:sz w:val="28"/>
          <w:szCs w:val="28"/>
        </w:rPr>
        <w:t>ν να επιλ</w:t>
      </w:r>
      <w:r w:rsidR="00E568F1">
        <w:rPr>
          <w:rFonts w:asciiTheme="majorHAnsi" w:hAnsiTheme="majorHAnsi"/>
          <w:b/>
          <w:bCs/>
          <w:caps/>
          <w:sz w:val="28"/>
          <w:szCs w:val="28"/>
        </w:rPr>
        <w:t>Υ</w:t>
      </w:r>
      <w:r w:rsidRPr="00864EBA">
        <w:rPr>
          <w:rFonts w:asciiTheme="majorHAnsi" w:hAnsiTheme="majorHAnsi"/>
          <w:b/>
          <w:bCs/>
          <w:caps/>
          <w:sz w:val="28"/>
          <w:szCs w:val="28"/>
        </w:rPr>
        <w:t>σουν μια εμπορικ</w:t>
      </w:r>
      <w:r w:rsidR="00E568F1">
        <w:rPr>
          <w:rFonts w:asciiTheme="majorHAnsi" w:hAnsiTheme="majorHAnsi"/>
          <w:b/>
          <w:bCs/>
          <w:caps/>
          <w:sz w:val="28"/>
          <w:szCs w:val="28"/>
        </w:rPr>
        <w:t>Η</w:t>
      </w:r>
      <w:r w:rsidRPr="00864EBA">
        <w:rPr>
          <w:rFonts w:asciiTheme="majorHAnsi" w:hAnsiTheme="majorHAnsi"/>
          <w:b/>
          <w:bCs/>
          <w:caps/>
          <w:sz w:val="28"/>
          <w:szCs w:val="28"/>
        </w:rPr>
        <w:t xml:space="preserve"> διαφορ</w:t>
      </w:r>
      <w:r w:rsidR="00E568F1">
        <w:rPr>
          <w:rFonts w:asciiTheme="majorHAnsi" w:hAnsiTheme="majorHAnsi"/>
          <w:b/>
          <w:bCs/>
          <w:caps/>
          <w:sz w:val="28"/>
          <w:szCs w:val="28"/>
        </w:rPr>
        <w:t>Α</w:t>
      </w:r>
    </w:p>
    <w:p w14:paraId="236DA451" w14:textId="77777777" w:rsidR="00C60A01" w:rsidRPr="00E568F1" w:rsidRDefault="00385A95" w:rsidP="00C60A01">
      <w:pPr>
        <w:rPr>
          <w:b/>
          <w:bCs/>
          <w:szCs w:val="21"/>
          <w:lang w:val="el-GR"/>
        </w:rPr>
      </w:pPr>
      <w:r w:rsidRPr="00F12955">
        <w:rPr>
          <w:b/>
          <w:bCs/>
          <w:szCs w:val="21"/>
          <w:lang w:val="el-GR"/>
        </w:rPr>
        <w:t>Ποιος μπορεί να βοηθήσει τους ιδιοκτήτες μικρών επιχειρήσεων να επιλύσουν μια διαφορά;</w:t>
      </w:r>
    </w:p>
    <w:p w14:paraId="40456A87" w14:textId="77777777" w:rsidR="002172B9" w:rsidRPr="00E568F1" w:rsidRDefault="00385A95" w:rsidP="002172B9">
      <w:pPr>
        <w:rPr>
          <w:szCs w:val="21"/>
          <w:lang w:val="el-GR"/>
        </w:rPr>
      </w:pPr>
      <w:r w:rsidRPr="00F12955">
        <w:rPr>
          <w:szCs w:val="21"/>
          <w:lang w:val="el-GR"/>
        </w:rPr>
        <w:t>Οι ιδιοκτήτες μικρών επιχειρήσεων που αντιμετωπίζουν μια εμπορική διαφορά (διαφωνία για ένα επιχειρηματικό θέμα) με τον ιδιοκτήτη του ακινήτου τους, τον προμηθευτή τους, τον δικαιοπάροχο ή έναν επιχειρηματικό πελάτη, μπορούν να απευθυνθούν στην Επιτροπή Μικρών Επιχειρήσεων της Βικτώριας (</w:t>
      </w:r>
      <w:r w:rsidRPr="00864EBA">
        <w:rPr>
          <w:szCs w:val="21"/>
        </w:rPr>
        <w:t>Victorian</w:t>
      </w:r>
      <w:r w:rsidRPr="00F12955">
        <w:rPr>
          <w:szCs w:val="21"/>
          <w:lang w:val="el-GR"/>
        </w:rPr>
        <w:t xml:space="preserve"> </w:t>
      </w:r>
      <w:r w:rsidRPr="00864EBA">
        <w:rPr>
          <w:szCs w:val="21"/>
        </w:rPr>
        <w:t>Small</w:t>
      </w:r>
      <w:r w:rsidRPr="00F12955">
        <w:rPr>
          <w:szCs w:val="21"/>
          <w:lang w:val="el-GR"/>
        </w:rPr>
        <w:t xml:space="preserve"> </w:t>
      </w:r>
      <w:r w:rsidRPr="00864EBA">
        <w:rPr>
          <w:szCs w:val="21"/>
        </w:rPr>
        <w:t>Business</w:t>
      </w:r>
      <w:r w:rsidRPr="00F12955">
        <w:rPr>
          <w:szCs w:val="21"/>
          <w:lang w:val="el-GR"/>
        </w:rPr>
        <w:t xml:space="preserve"> </w:t>
      </w:r>
      <w:r w:rsidRPr="00864EBA">
        <w:rPr>
          <w:szCs w:val="21"/>
        </w:rPr>
        <w:t>Commission</w:t>
      </w:r>
      <w:r w:rsidRPr="00F12955">
        <w:rPr>
          <w:szCs w:val="21"/>
          <w:lang w:val="el-GR"/>
        </w:rPr>
        <w:t xml:space="preserve"> - </w:t>
      </w:r>
      <w:r w:rsidRPr="00864EBA">
        <w:rPr>
          <w:szCs w:val="21"/>
        </w:rPr>
        <w:t>VSBC</w:t>
      </w:r>
      <w:r w:rsidRPr="00F12955">
        <w:rPr>
          <w:szCs w:val="21"/>
          <w:lang w:val="el-GR"/>
        </w:rPr>
        <w:t>) για βοήθεια στην επίλυση της εν λόγω διαφοράς.</w:t>
      </w:r>
    </w:p>
    <w:p w14:paraId="4214923D" w14:textId="77777777" w:rsidR="000D5EC7" w:rsidRPr="00E568F1" w:rsidRDefault="00385A95" w:rsidP="006B5FF5">
      <w:pPr>
        <w:rPr>
          <w:b/>
          <w:bCs/>
          <w:szCs w:val="21"/>
          <w:lang w:val="el-GR"/>
        </w:rPr>
      </w:pPr>
      <w:r w:rsidRPr="00F12955">
        <w:rPr>
          <w:b/>
          <w:bCs/>
          <w:szCs w:val="21"/>
          <w:lang w:val="el-GR"/>
        </w:rPr>
        <w:t>Τι είναι η Επιτροπή Μικρών Επιχειρήσεων της Βικτώριας (</w:t>
      </w:r>
      <w:r w:rsidRPr="00864EBA">
        <w:rPr>
          <w:b/>
          <w:bCs/>
          <w:szCs w:val="21"/>
        </w:rPr>
        <w:t>VSBC</w:t>
      </w:r>
      <w:r w:rsidRPr="00F12955">
        <w:rPr>
          <w:b/>
          <w:bCs/>
          <w:szCs w:val="21"/>
          <w:lang w:val="el-GR"/>
        </w:rPr>
        <w:t xml:space="preserve">); </w:t>
      </w:r>
    </w:p>
    <w:p w14:paraId="2A3AF5CB" w14:textId="77777777" w:rsidR="00C66B82" w:rsidRPr="00E568F1" w:rsidRDefault="00385A95" w:rsidP="006B5FF5">
      <w:pPr>
        <w:rPr>
          <w:szCs w:val="21"/>
          <w:lang w:val="el-GR"/>
        </w:rPr>
      </w:pPr>
      <w:r w:rsidRPr="00F12955">
        <w:rPr>
          <w:szCs w:val="21"/>
          <w:lang w:val="el-GR"/>
        </w:rPr>
        <w:t xml:space="preserve">Η </w:t>
      </w:r>
      <w:r w:rsidRPr="00864EBA">
        <w:rPr>
          <w:szCs w:val="21"/>
        </w:rPr>
        <w:t>VSBC</w:t>
      </w:r>
      <w:r w:rsidRPr="00F12955">
        <w:rPr>
          <w:szCs w:val="21"/>
          <w:lang w:val="el-GR"/>
        </w:rPr>
        <w:t xml:space="preserve"> είναι ένας ανεξάρτητος κυβερνητικός οργανισμός που βοηθά τις μικρές επιχειρήσεις να επιλύουν τις διαφορές τους μέσω μιας διαδικασίας που ονομάζεται Εναλλακτική Επίλυση Διαφορών (ΕΕΔ). Αυτή η δυνατότητα παρέχεται από τον </w:t>
      </w:r>
      <w:r w:rsidR="000661EA" w:rsidRPr="00F12955">
        <w:rPr>
          <w:i/>
          <w:szCs w:val="21"/>
          <w:lang w:val="el-GR"/>
        </w:rPr>
        <w:t>Νόμο</w:t>
      </w:r>
      <w:r w:rsidR="006F7AD8" w:rsidRPr="00F12955">
        <w:rPr>
          <w:i/>
          <w:szCs w:val="21"/>
          <w:lang w:val="el-GR"/>
        </w:rPr>
        <w:t xml:space="preserve"> για την Επιτροπή Μικρών Επιχειρήσεων του 2017</w:t>
      </w:r>
      <w:r w:rsidRPr="00F12955">
        <w:rPr>
          <w:szCs w:val="21"/>
          <w:lang w:val="el-GR"/>
        </w:rPr>
        <w:t xml:space="preserve"> της Βικτώριας ("ο </w:t>
      </w:r>
      <w:r w:rsidR="000661EA" w:rsidRPr="00F12955">
        <w:rPr>
          <w:szCs w:val="21"/>
          <w:lang w:val="el-GR"/>
        </w:rPr>
        <w:t>Νόμος</w:t>
      </w:r>
      <w:r w:rsidRPr="00F12955">
        <w:rPr>
          <w:szCs w:val="21"/>
          <w:lang w:val="el-GR"/>
        </w:rPr>
        <w:t>")</w:t>
      </w:r>
      <w:r w:rsidR="00947779" w:rsidRPr="00F12955">
        <w:rPr>
          <w:i/>
          <w:iCs/>
          <w:szCs w:val="21"/>
          <w:lang w:val="el-GR"/>
        </w:rPr>
        <w:t>.</w:t>
      </w:r>
    </w:p>
    <w:p w14:paraId="32F43919" w14:textId="77777777" w:rsidR="001E2BFC" w:rsidRPr="00E568F1" w:rsidRDefault="00385A95" w:rsidP="006B5FF5">
      <w:pPr>
        <w:rPr>
          <w:b/>
          <w:bCs/>
          <w:szCs w:val="21"/>
          <w:lang w:val="el-GR"/>
        </w:rPr>
      </w:pPr>
      <w:r w:rsidRPr="00F12955">
        <w:rPr>
          <w:b/>
          <w:bCs/>
          <w:szCs w:val="21"/>
          <w:lang w:val="el-GR"/>
        </w:rPr>
        <w:t>Τι είναι η Εναλλακτική Επίλυση Διαφορών (ΕΕΔ);</w:t>
      </w:r>
    </w:p>
    <w:p w14:paraId="5E3F5171" w14:textId="77777777" w:rsidR="00FA3488" w:rsidRPr="00E568F1" w:rsidRDefault="00385A95" w:rsidP="006B5FF5">
      <w:pPr>
        <w:rPr>
          <w:szCs w:val="21"/>
          <w:lang w:val="el-GR"/>
        </w:rPr>
      </w:pPr>
      <w:r w:rsidRPr="00F12955">
        <w:rPr>
          <w:szCs w:val="21"/>
          <w:lang w:val="el-GR"/>
        </w:rPr>
        <w:t xml:space="preserve">Η ΕΕΔ είναι μια διαδικασία κατά την οποία τα μέρη (άτομα ή επιχειρήσεις που εμπλέκονται σε διαφορά) επιλύουν τις διαφορές τους μέσω διαπραγματεύσεων, χωρίς να προσφεύγουν σε δικαστήριο. </w:t>
      </w:r>
    </w:p>
    <w:p w14:paraId="3E244254" w14:textId="77777777" w:rsidR="00C550C5" w:rsidRPr="00E568F1" w:rsidRDefault="00385A95" w:rsidP="006B5FF5">
      <w:pPr>
        <w:rPr>
          <w:szCs w:val="21"/>
          <w:lang w:val="el-GR"/>
        </w:rPr>
      </w:pPr>
      <w:r w:rsidRPr="00F12955">
        <w:rPr>
          <w:szCs w:val="21"/>
          <w:lang w:val="el-GR"/>
        </w:rPr>
        <w:t xml:space="preserve">Υπάρχουν διάφοροι τρόποι με τους οποίους μπορεί να αναληφθεί η ΕΕΔ. Η </w:t>
      </w:r>
      <w:r w:rsidRPr="00864EBA">
        <w:rPr>
          <w:szCs w:val="21"/>
        </w:rPr>
        <w:t>VSBC</w:t>
      </w:r>
      <w:r w:rsidRPr="00F12955">
        <w:rPr>
          <w:szCs w:val="21"/>
          <w:lang w:val="el-GR"/>
        </w:rPr>
        <w:t xml:space="preserve"> παρέχει κυρίως ΕΕΔ μέσω μιας μεθόδου που ονομάζεται διαμεσολάβηση. </w:t>
      </w:r>
    </w:p>
    <w:p w14:paraId="10116809" w14:textId="77777777" w:rsidR="00991FFC" w:rsidRPr="00E568F1" w:rsidRDefault="00385A95" w:rsidP="006B5FF5">
      <w:pPr>
        <w:rPr>
          <w:b/>
          <w:bCs/>
          <w:szCs w:val="21"/>
          <w:lang w:val="el-GR"/>
        </w:rPr>
      </w:pPr>
      <w:r w:rsidRPr="00F12955">
        <w:rPr>
          <w:b/>
          <w:bCs/>
          <w:szCs w:val="21"/>
          <w:lang w:val="el-GR"/>
        </w:rPr>
        <w:t>Ποια είναι τα οφέλη της ΕΕΔ;</w:t>
      </w:r>
    </w:p>
    <w:p w14:paraId="06D0DABE" w14:textId="77777777" w:rsidR="00373737" w:rsidRPr="00E568F1" w:rsidRDefault="00385A95" w:rsidP="00CB25E6">
      <w:pPr>
        <w:spacing w:before="60" w:after="60"/>
        <w:rPr>
          <w:szCs w:val="21"/>
          <w:lang w:val="el-GR"/>
        </w:rPr>
      </w:pPr>
      <w:r w:rsidRPr="00F12955">
        <w:rPr>
          <w:szCs w:val="21"/>
          <w:lang w:val="el-GR"/>
        </w:rPr>
        <w:t>Η ΕΕΔ είναι ταχύτερη και λιγότερο δαπανηρή από το δικαστικό σύστημα. Είναι εμπιστευτική και λιγότερο επίσημη από τις δικαστικές διαδικασίες. Συγκριτικά, πολλοί άνθρωποι θεωρούν ότι η ΕΕΔ είναι λιγότερο αγχωτική.</w:t>
      </w:r>
    </w:p>
    <w:p w14:paraId="15646AB7" w14:textId="4C904E87" w:rsidR="00215B86" w:rsidRPr="00E568F1" w:rsidRDefault="004804BB" w:rsidP="00215B86">
      <w:pPr>
        <w:rPr>
          <w:b/>
          <w:bCs/>
          <w:szCs w:val="21"/>
          <w:lang w:val="el-GR"/>
        </w:rPr>
      </w:pPr>
      <w:r>
        <w:rPr>
          <w:b/>
          <w:bCs/>
          <w:szCs w:val="21"/>
          <w:lang w:val="el-GR"/>
        </w:rPr>
        <w:br w:type="column"/>
      </w:r>
      <w:r w:rsidR="00385A95" w:rsidRPr="00F12955">
        <w:rPr>
          <w:b/>
          <w:bCs/>
          <w:szCs w:val="21"/>
          <w:lang w:val="el-GR"/>
        </w:rPr>
        <w:t>Τι είναι η διαμεσολάβηση;</w:t>
      </w:r>
    </w:p>
    <w:p w14:paraId="485EB117" w14:textId="77777777" w:rsidR="001F66F5" w:rsidRPr="004804BB" w:rsidRDefault="00385A95" w:rsidP="001D02C3">
      <w:pPr>
        <w:spacing w:before="60" w:after="60"/>
        <w:rPr>
          <w:spacing w:val="-4"/>
          <w:szCs w:val="21"/>
          <w:lang w:val="el-GR"/>
        </w:rPr>
      </w:pPr>
      <w:r w:rsidRPr="004804BB">
        <w:rPr>
          <w:spacing w:val="-4"/>
          <w:szCs w:val="21"/>
          <w:lang w:val="el-GR"/>
        </w:rPr>
        <w:t xml:space="preserve">Η διαμεσολάβηση είναι μια συνάντηση μεταξύ των διαφωνούντων μερών, υπό την καθοδήγηση ενός διαμεσολαβητή, με σκοπό να συμφωνηθεί μια λύση. Ο διαμεσολαβητής είναι ένας ανεξάρτητος και αμερόληπτος συντονιστής που διευκολύνει τις διαπραγματεύσεις. Αυτό σημαίνει ότι είναι ουδέτερος. Ο ρόλος του είναι να ενθαρρύνει τη συζήτηση μεταξύ των διαφωνούντων μερών προκειμένου να επιτευχθεί μια αμοιβαία αποδεκτή λύση. </w:t>
      </w:r>
    </w:p>
    <w:p w14:paraId="73BCAB8D" w14:textId="77777777" w:rsidR="00093CF0" w:rsidRPr="00E568F1" w:rsidRDefault="00385A95" w:rsidP="001D02C3">
      <w:pPr>
        <w:spacing w:before="60" w:after="60"/>
        <w:rPr>
          <w:b/>
          <w:bCs/>
          <w:szCs w:val="21"/>
          <w:lang w:val="el-GR"/>
        </w:rPr>
      </w:pPr>
      <w:r w:rsidRPr="00F12955">
        <w:rPr>
          <w:b/>
          <w:bCs/>
          <w:szCs w:val="21"/>
          <w:lang w:val="el-GR"/>
        </w:rPr>
        <w:t xml:space="preserve">Ποιος διαμεσολαβεί στη διαφορά; </w:t>
      </w:r>
    </w:p>
    <w:p w14:paraId="280E2527" w14:textId="77777777" w:rsidR="00073E32" w:rsidRPr="00E568F1" w:rsidRDefault="00385A95" w:rsidP="001D02C3">
      <w:pPr>
        <w:spacing w:before="60" w:after="60"/>
        <w:rPr>
          <w:szCs w:val="21"/>
          <w:lang w:val="el-GR"/>
        </w:rPr>
      </w:pPr>
      <w:r w:rsidRPr="00F12955">
        <w:rPr>
          <w:szCs w:val="21"/>
          <w:lang w:val="el-GR"/>
        </w:rPr>
        <w:t xml:space="preserve">Η </w:t>
      </w:r>
      <w:r w:rsidRPr="00864EBA">
        <w:rPr>
          <w:szCs w:val="21"/>
        </w:rPr>
        <w:t>VSBC</w:t>
      </w:r>
      <w:r w:rsidRPr="00F12955">
        <w:rPr>
          <w:szCs w:val="21"/>
          <w:lang w:val="el-GR"/>
        </w:rPr>
        <w:t xml:space="preserve"> διορίζει έναν ανεξάρτητο και αμερόληπτο διαμεσολαβητή από την ομάδα των έμπειρων και πιστοποιημένων επαγγελματιών της. </w:t>
      </w:r>
    </w:p>
    <w:tbl>
      <w:tblPr>
        <w:tblStyle w:val="VSBCQuoteBox"/>
        <w:tblW w:w="4971" w:type="dxa"/>
        <w:tblLook w:val="06C0" w:firstRow="0" w:lastRow="1" w:firstColumn="1" w:lastColumn="0" w:noHBand="1" w:noVBand="1"/>
      </w:tblPr>
      <w:tblGrid>
        <w:gridCol w:w="4971"/>
      </w:tblGrid>
      <w:tr w:rsidR="00C9756F" w:rsidRPr="00797CE3" w14:paraId="340CA625" w14:textId="77777777" w:rsidTr="00C9756F">
        <w:trPr>
          <w:cnfStyle w:val="010000000000" w:firstRow="0" w:lastRow="1" w:firstColumn="0" w:lastColumn="0" w:oddVBand="0" w:evenVBand="0" w:oddHBand="0" w:evenHBand="0" w:firstRowFirstColumn="0" w:firstRowLastColumn="0" w:lastRowFirstColumn="0" w:lastRowLastColumn="0"/>
          <w:trHeight w:val="75"/>
        </w:trPr>
        <w:tc>
          <w:tcPr>
            <w:tcW w:w="4971" w:type="dxa"/>
          </w:tcPr>
          <w:p w14:paraId="41B4166B" w14:textId="77777777" w:rsidR="006B5FF5" w:rsidRPr="00797CE3" w:rsidRDefault="00385A95" w:rsidP="004804BB">
            <w:pPr>
              <w:spacing w:after="240"/>
              <w:rPr>
                <w:bCs/>
                <w:sz w:val="24"/>
                <w:szCs w:val="24"/>
                <w:lang w:val="el-GR"/>
              </w:rPr>
            </w:pPr>
            <w:r w:rsidRPr="00F12955">
              <w:rPr>
                <w:bCs/>
                <w:sz w:val="24"/>
                <w:szCs w:val="24"/>
                <w:lang w:val="el-GR"/>
              </w:rPr>
              <w:t xml:space="preserve">Στην επίλυση ποιων τύπων επιχειρηματικών διαφορών μπορεί να συμβάλει η </w:t>
            </w:r>
            <w:r w:rsidRPr="003D2E5A">
              <w:rPr>
                <w:bCs/>
                <w:sz w:val="24"/>
                <w:szCs w:val="24"/>
              </w:rPr>
              <w:t>VSBC</w:t>
            </w:r>
            <w:r w:rsidRPr="00F12955">
              <w:rPr>
                <w:bCs/>
                <w:sz w:val="24"/>
                <w:szCs w:val="24"/>
                <w:lang w:val="el-GR"/>
              </w:rPr>
              <w:t xml:space="preserve">; </w:t>
            </w:r>
          </w:p>
          <w:p w14:paraId="34CCEB20" w14:textId="77777777" w:rsidR="00083AFC" w:rsidRPr="00E568F1" w:rsidRDefault="00385A95" w:rsidP="003D2E5A">
            <w:pPr>
              <w:widowControl w:val="0"/>
              <w:autoSpaceDE w:val="0"/>
              <w:autoSpaceDN w:val="0"/>
              <w:ind w:left="23"/>
              <w:rPr>
                <w:szCs w:val="21"/>
                <w:lang w:val="el-GR"/>
              </w:rPr>
            </w:pPr>
            <w:r w:rsidRPr="00F12955">
              <w:rPr>
                <w:b w:val="0"/>
                <w:szCs w:val="21"/>
                <w:lang w:val="el-GR"/>
              </w:rPr>
              <w:t xml:space="preserve">Η </w:t>
            </w:r>
            <w:r w:rsidRPr="003D2E5A">
              <w:rPr>
                <w:b w:val="0"/>
                <w:szCs w:val="21"/>
              </w:rPr>
              <w:t>VSBC</w:t>
            </w:r>
            <w:r w:rsidRPr="00F12955">
              <w:rPr>
                <w:b w:val="0"/>
                <w:szCs w:val="21"/>
                <w:lang w:val="el-GR"/>
              </w:rPr>
              <w:t xml:space="preserve"> μπορεί να βοηθήσει στην επίλυση εμπορικών διαφορών μεταξύ μιας μικρής επιχείρησης της Βικτώριας και μιας άλλης επιχείρησης ή κυβερνητικής υπηρεσίας. Παραδείγματα διαφορών στις οποίες μπορεί να βοηθήσει η </w:t>
            </w:r>
            <w:r w:rsidRPr="003D2E5A">
              <w:rPr>
                <w:b w:val="0"/>
                <w:szCs w:val="21"/>
              </w:rPr>
              <w:t>VSBC</w:t>
            </w:r>
            <w:r w:rsidRPr="00F12955">
              <w:rPr>
                <w:b w:val="0"/>
                <w:szCs w:val="21"/>
                <w:lang w:val="el-GR"/>
              </w:rPr>
              <w:t xml:space="preserve"> περιλαμβάνουν:</w:t>
            </w:r>
          </w:p>
          <w:p w14:paraId="346505D0" w14:textId="77777777" w:rsidR="0001046A" w:rsidRPr="00E568F1" w:rsidRDefault="00385A95" w:rsidP="004804BB">
            <w:pPr>
              <w:pStyle w:val="ListParagraph"/>
              <w:numPr>
                <w:ilvl w:val="0"/>
                <w:numId w:val="6"/>
              </w:numPr>
              <w:spacing w:after="240"/>
              <w:rPr>
                <w:szCs w:val="21"/>
                <w:lang w:val="el-GR"/>
              </w:rPr>
            </w:pPr>
            <w:r w:rsidRPr="00F12955">
              <w:rPr>
                <w:bCs/>
                <w:szCs w:val="21"/>
                <w:lang w:val="el-GR"/>
              </w:rPr>
              <w:t>Διαφορές μισθώσεων καταστημάτων λιανικής πώλησης:</w:t>
            </w:r>
            <w:r w:rsidRPr="00F12955">
              <w:rPr>
                <w:b w:val="0"/>
                <w:szCs w:val="21"/>
                <w:lang w:val="el-GR"/>
              </w:rPr>
              <w:t xml:space="preserve"> Διαφωνίες μεταξύ ενοικιαστών και ιδιοκτητών. Τα παραδείγματα περιλαμβάνουν, μεταξύ άλλων, αναθεωρήσεις μισθωμάτων, επισκευές ή διατάξεις "επαναφοράς στην αρχική κατάσταση".</w:t>
            </w:r>
          </w:p>
          <w:p w14:paraId="229CD894" w14:textId="77777777" w:rsidR="00B80B0A" w:rsidRPr="00E568F1" w:rsidRDefault="00385A95" w:rsidP="004804BB">
            <w:pPr>
              <w:pStyle w:val="ListParagraph"/>
              <w:numPr>
                <w:ilvl w:val="0"/>
                <w:numId w:val="6"/>
              </w:numPr>
              <w:spacing w:after="240"/>
              <w:rPr>
                <w:szCs w:val="21"/>
                <w:lang w:val="el-GR"/>
              </w:rPr>
            </w:pPr>
            <w:r w:rsidRPr="00F12955">
              <w:rPr>
                <w:bCs/>
                <w:szCs w:val="21"/>
                <w:lang w:val="el-GR"/>
              </w:rPr>
              <w:t>Συμβατικές διαφωνίες:</w:t>
            </w:r>
            <w:r w:rsidRPr="00F12955">
              <w:rPr>
                <w:b w:val="0"/>
                <w:szCs w:val="21"/>
                <w:lang w:val="el-GR"/>
              </w:rPr>
              <w:t xml:space="preserve"> Διαφορές σχετικά με την ποιότητα των αγαθών, τους όρους μιας εμπορικής συμφωνίας ή τη μη παροχή υπηρεσιών.</w:t>
            </w:r>
          </w:p>
          <w:p w14:paraId="762D5B56" w14:textId="77777777" w:rsidR="004F209D" w:rsidRPr="00E568F1" w:rsidRDefault="00385A95" w:rsidP="004804BB">
            <w:pPr>
              <w:pStyle w:val="ListParagraph"/>
              <w:numPr>
                <w:ilvl w:val="0"/>
                <w:numId w:val="6"/>
              </w:numPr>
              <w:spacing w:after="240"/>
              <w:rPr>
                <w:szCs w:val="21"/>
                <w:lang w:val="el-GR"/>
              </w:rPr>
            </w:pPr>
            <w:r w:rsidRPr="00F12955">
              <w:rPr>
                <w:bCs/>
                <w:szCs w:val="21"/>
                <w:lang w:val="el-GR"/>
              </w:rPr>
              <w:t>Διαφωνίες σχετικά με τη δικαιόχρηση (</w:t>
            </w:r>
            <w:r w:rsidRPr="003D2E5A">
              <w:rPr>
                <w:bCs/>
                <w:szCs w:val="21"/>
              </w:rPr>
              <w:t>franchising</w:t>
            </w:r>
            <w:r w:rsidRPr="00F12955">
              <w:rPr>
                <w:bCs/>
                <w:szCs w:val="21"/>
                <w:lang w:val="el-GR"/>
              </w:rPr>
              <w:t>):</w:t>
            </w:r>
            <w:r w:rsidRPr="00F12955">
              <w:rPr>
                <w:b w:val="0"/>
                <w:szCs w:val="21"/>
                <w:lang w:val="el-GR"/>
              </w:rPr>
              <w:t xml:space="preserve"> Διαφωνίες επί εμπορικών θεμάτων μεταξύ δικαιοπαρόχων και δικαιοδόχων. </w:t>
            </w:r>
          </w:p>
          <w:p w14:paraId="4515ED93" w14:textId="77777777" w:rsidR="00ED1515" w:rsidRPr="00E568F1" w:rsidRDefault="00385A95" w:rsidP="004804BB">
            <w:pPr>
              <w:pStyle w:val="ListParagraph"/>
              <w:numPr>
                <w:ilvl w:val="0"/>
                <w:numId w:val="6"/>
              </w:numPr>
              <w:spacing w:after="240"/>
              <w:rPr>
                <w:szCs w:val="21"/>
                <w:lang w:val="el-GR"/>
              </w:rPr>
            </w:pPr>
            <w:r w:rsidRPr="00F12955">
              <w:rPr>
                <w:bCs/>
                <w:szCs w:val="21"/>
                <w:lang w:val="el-GR"/>
              </w:rPr>
              <w:t>Διαφορές στον τομέα των μεταφορών και της δασοκομίας:</w:t>
            </w:r>
            <w:r w:rsidRPr="00F12955">
              <w:rPr>
                <w:b w:val="0"/>
                <w:szCs w:val="21"/>
                <w:lang w:val="el-GR"/>
              </w:rPr>
              <w:t xml:space="preserve"> Διαφωνίες μεταξύ εργολάβων δασοκομίας ή ιδιοκτητών-οδηγών εμπορικών οχημάτων και των μισθωτών/εργοδοτών τους.</w:t>
            </w:r>
          </w:p>
          <w:p w14:paraId="7547F9A4" w14:textId="77777777" w:rsidR="0001046A" w:rsidRPr="00E568F1" w:rsidRDefault="00385A95" w:rsidP="004804BB">
            <w:pPr>
              <w:pStyle w:val="ListParagraph"/>
              <w:numPr>
                <w:ilvl w:val="0"/>
                <w:numId w:val="6"/>
              </w:numPr>
              <w:spacing w:after="240"/>
              <w:rPr>
                <w:szCs w:val="21"/>
                <w:lang w:val="el-GR"/>
              </w:rPr>
            </w:pPr>
            <w:r w:rsidRPr="00F12955">
              <w:rPr>
                <w:bCs/>
                <w:szCs w:val="21"/>
                <w:lang w:val="el-GR"/>
              </w:rPr>
              <w:t>Ανεξόφλητα τιμολόγια και χρέη:</w:t>
            </w:r>
            <w:r w:rsidRPr="00F12955">
              <w:rPr>
                <w:b w:val="0"/>
                <w:szCs w:val="21"/>
                <w:lang w:val="el-GR"/>
              </w:rPr>
              <w:t xml:space="preserve"> Βοήθεια για την ανάκτηση χρημάτων από επιχειρηματικούς πελάτες ή την επίλυση ζητημάτων πληρωμής με προμηθευτές.</w:t>
            </w:r>
          </w:p>
          <w:p w14:paraId="6540EF3A" w14:textId="77777777" w:rsidR="0001046A" w:rsidRPr="00E568F1" w:rsidRDefault="00385A95" w:rsidP="004804BB">
            <w:pPr>
              <w:pStyle w:val="ListParagraph"/>
              <w:numPr>
                <w:ilvl w:val="0"/>
                <w:numId w:val="6"/>
              </w:numPr>
              <w:spacing w:after="240"/>
              <w:rPr>
                <w:szCs w:val="21"/>
                <w:lang w:val="el-GR"/>
              </w:rPr>
            </w:pPr>
            <w:r w:rsidRPr="00F12955">
              <w:rPr>
                <w:bCs/>
                <w:szCs w:val="21"/>
                <w:lang w:val="el-GR"/>
              </w:rPr>
              <w:lastRenderedPageBreak/>
              <w:t xml:space="preserve">Κυβερνητικές διαφορές: </w:t>
            </w:r>
            <w:r w:rsidRPr="00F12955">
              <w:rPr>
                <w:b w:val="0"/>
                <w:szCs w:val="21"/>
                <w:lang w:val="el-GR"/>
              </w:rPr>
              <w:t>Όταν μια μικρή επιχείρηση έχει μια εμπορική διαφωνία με μια κυβερνητική υπηρεσία ή αρχή, όπως όρους σύμβασης ή μια διαδικασία προμήθειας.</w:t>
            </w:r>
          </w:p>
          <w:p w14:paraId="07267E95" w14:textId="77777777" w:rsidR="00083AFC" w:rsidRPr="00E568F1" w:rsidRDefault="00385A95" w:rsidP="004804BB">
            <w:pPr>
              <w:pStyle w:val="ListParagraph"/>
              <w:numPr>
                <w:ilvl w:val="0"/>
                <w:numId w:val="6"/>
              </w:numPr>
              <w:spacing w:after="240"/>
              <w:rPr>
                <w:szCs w:val="21"/>
                <w:lang w:val="el-GR"/>
              </w:rPr>
            </w:pPr>
            <w:r w:rsidRPr="003D2E5A">
              <w:rPr>
                <w:bCs/>
                <w:szCs w:val="21"/>
              </w:rPr>
              <w:t>Gig</w:t>
            </w:r>
            <w:r w:rsidRPr="00F12955">
              <w:rPr>
                <w:bCs/>
                <w:szCs w:val="21"/>
                <w:lang w:val="el-GR"/>
              </w:rPr>
              <w:t xml:space="preserve"> </w:t>
            </w:r>
            <w:r w:rsidRPr="003D2E5A">
              <w:rPr>
                <w:bCs/>
                <w:szCs w:val="21"/>
              </w:rPr>
              <w:t>workers</w:t>
            </w:r>
            <w:r w:rsidRPr="00F12955">
              <w:rPr>
                <w:bCs/>
                <w:szCs w:val="21"/>
                <w:lang w:val="el-GR"/>
              </w:rPr>
              <w:t xml:space="preserve"> &amp; οι πλατφόρμες τους:</w:t>
            </w:r>
            <w:r w:rsidRPr="00F12955">
              <w:rPr>
                <w:b w:val="0"/>
                <w:szCs w:val="21"/>
                <w:lang w:val="el-GR"/>
              </w:rPr>
              <w:t xml:space="preserve"> Ανεξάρτητοι εργαζόμενοι μέσω πλατφορμών (όπως οδηγοί διανομών, οδηγοί διαμοιρασμού διαδρομών και εργαζόμενοι σε υπηρεσίες φροντίδας) σε διαμάχη με ψηφιακές πλατφόρμες σχετικά με τις πληρωμές ή την αντιμετώπιση της σύμβασης.</w:t>
            </w:r>
          </w:p>
          <w:p w14:paraId="6AD2CCEE" w14:textId="77777777" w:rsidR="00F83379" w:rsidRPr="00E568F1" w:rsidRDefault="00385A95" w:rsidP="004804BB">
            <w:pPr>
              <w:pStyle w:val="ListParagraph"/>
              <w:numPr>
                <w:ilvl w:val="0"/>
                <w:numId w:val="0"/>
              </w:numPr>
              <w:spacing w:after="240"/>
              <w:ind w:left="360"/>
              <w:rPr>
                <w:szCs w:val="21"/>
                <w:lang w:val="el-GR"/>
              </w:rPr>
            </w:pPr>
            <w:r w:rsidRPr="00F12955">
              <w:rPr>
                <w:b w:val="0"/>
                <w:szCs w:val="21"/>
                <w:lang w:val="el-GR"/>
              </w:rPr>
              <w:t>Σημείωση: Οι διαφορές για την απενεργοποίηση λογαριασμού (όταν ένας εργαζόμενος αποκλείεται από μια εφαρμογή) πρέπει να υποβάλλονται στην Επιτροπή Δίκαιης Εργασίας (</w:t>
            </w:r>
            <w:r w:rsidRPr="003D2E5A">
              <w:rPr>
                <w:b w:val="0"/>
                <w:szCs w:val="21"/>
              </w:rPr>
              <w:t>Fair</w:t>
            </w:r>
            <w:r w:rsidRPr="00F12955">
              <w:rPr>
                <w:b w:val="0"/>
                <w:szCs w:val="21"/>
                <w:lang w:val="el-GR"/>
              </w:rPr>
              <w:t xml:space="preserve"> </w:t>
            </w:r>
            <w:r w:rsidRPr="003D2E5A">
              <w:rPr>
                <w:b w:val="0"/>
                <w:szCs w:val="21"/>
              </w:rPr>
              <w:t>Work</w:t>
            </w:r>
            <w:r w:rsidRPr="00F12955">
              <w:rPr>
                <w:b w:val="0"/>
                <w:szCs w:val="21"/>
                <w:lang w:val="el-GR"/>
              </w:rPr>
              <w:t xml:space="preserve"> </w:t>
            </w:r>
            <w:r w:rsidRPr="003D2E5A">
              <w:rPr>
                <w:b w:val="0"/>
                <w:szCs w:val="21"/>
              </w:rPr>
              <w:t>Commission</w:t>
            </w:r>
            <w:r w:rsidRPr="00F12955">
              <w:rPr>
                <w:b w:val="0"/>
                <w:szCs w:val="21"/>
                <w:lang w:val="el-GR"/>
              </w:rPr>
              <w:t xml:space="preserve">) και όχι στην </w:t>
            </w:r>
            <w:r w:rsidRPr="003D2E5A">
              <w:rPr>
                <w:b w:val="0"/>
                <w:szCs w:val="21"/>
              </w:rPr>
              <w:t>VSBC</w:t>
            </w:r>
            <w:r w:rsidRPr="00F12955">
              <w:rPr>
                <w:b w:val="0"/>
                <w:szCs w:val="21"/>
                <w:lang w:val="el-GR"/>
              </w:rPr>
              <w:t>.</w:t>
            </w:r>
          </w:p>
        </w:tc>
      </w:tr>
    </w:tbl>
    <w:p w14:paraId="3A0165AD" w14:textId="77777777" w:rsidR="00FA26D1" w:rsidRPr="00E568F1" w:rsidRDefault="00385A95" w:rsidP="00FA26D1">
      <w:pPr>
        <w:pStyle w:val="Heading2"/>
        <w:rPr>
          <w:rFonts w:asciiTheme="majorHAnsi" w:hAnsiTheme="majorHAnsi"/>
          <w:b/>
          <w:bCs/>
          <w:caps/>
          <w:sz w:val="28"/>
          <w:szCs w:val="28"/>
          <w:lang w:val="el-GR"/>
        </w:rPr>
      </w:pPr>
      <w:r w:rsidRPr="00F12955">
        <w:rPr>
          <w:rFonts w:asciiTheme="majorHAnsi" w:hAnsiTheme="majorHAnsi"/>
          <w:b/>
          <w:bCs/>
          <w:caps/>
          <w:sz w:val="28"/>
          <w:szCs w:val="28"/>
          <w:lang w:val="el-GR"/>
        </w:rPr>
        <w:lastRenderedPageBreak/>
        <w:t>Η Διαδικασ</w:t>
      </w:r>
      <w:r w:rsidR="000661EA" w:rsidRPr="00F12955">
        <w:rPr>
          <w:rFonts w:asciiTheme="majorHAnsi" w:hAnsiTheme="majorHAnsi"/>
          <w:b/>
          <w:bCs/>
          <w:caps/>
          <w:sz w:val="28"/>
          <w:szCs w:val="28"/>
          <w:lang w:val="el-GR"/>
        </w:rPr>
        <w:t>Ι</w:t>
      </w:r>
      <w:r w:rsidRPr="00F12955">
        <w:rPr>
          <w:rFonts w:asciiTheme="majorHAnsi" w:hAnsiTheme="majorHAnsi"/>
          <w:b/>
          <w:bCs/>
          <w:caps/>
          <w:sz w:val="28"/>
          <w:szCs w:val="28"/>
          <w:lang w:val="el-GR"/>
        </w:rPr>
        <w:t>α Εναλλακτικ</w:t>
      </w:r>
      <w:r w:rsidR="000661EA" w:rsidRPr="00F12955">
        <w:rPr>
          <w:rFonts w:asciiTheme="majorHAnsi" w:hAnsiTheme="majorHAnsi"/>
          <w:b/>
          <w:bCs/>
          <w:caps/>
          <w:sz w:val="28"/>
          <w:szCs w:val="28"/>
          <w:lang w:val="el-GR"/>
        </w:rPr>
        <w:t>Η</w:t>
      </w:r>
      <w:r w:rsidRPr="00F12955">
        <w:rPr>
          <w:rFonts w:asciiTheme="majorHAnsi" w:hAnsiTheme="majorHAnsi"/>
          <w:b/>
          <w:bCs/>
          <w:caps/>
          <w:sz w:val="28"/>
          <w:szCs w:val="28"/>
          <w:lang w:val="el-GR"/>
        </w:rPr>
        <w:t>ς Επ</w:t>
      </w:r>
      <w:r w:rsidR="000661EA" w:rsidRPr="00F12955">
        <w:rPr>
          <w:rFonts w:asciiTheme="majorHAnsi" w:hAnsiTheme="majorHAnsi"/>
          <w:b/>
          <w:bCs/>
          <w:caps/>
          <w:sz w:val="28"/>
          <w:szCs w:val="28"/>
          <w:lang w:val="el-GR"/>
        </w:rPr>
        <w:t>Ι</w:t>
      </w:r>
      <w:r w:rsidRPr="00F12955">
        <w:rPr>
          <w:rFonts w:asciiTheme="majorHAnsi" w:hAnsiTheme="majorHAnsi"/>
          <w:b/>
          <w:bCs/>
          <w:caps/>
          <w:sz w:val="28"/>
          <w:szCs w:val="28"/>
          <w:lang w:val="el-GR"/>
        </w:rPr>
        <w:t>λυσης Διαφορ</w:t>
      </w:r>
      <w:r w:rsidR="000661EA" w:rsidRPr="00F12955">
        <w:rPr>
          <w:rFonts w:asciiTheme="majorHAnsi" w:hAnsiTheme="majorHAnsi"/>
          <w:b/>
          <w:bCs/>
          <w:caps/>
          <w:sz w:val="28"/>
          <w:szCs w:val="28"/>
          <w:lang w:val="el-GR"/>
        </w:rPr>
        <w:t>Ω</w:t>
      </w:r>
      <w:r w:rsidRPr="00F12955">
        <w:rPr>
          <w:rFonts w:asciiTheme="majorHAnsi" w:hAnsiTheme="majorHAnsi"/>
          <w:b/>
          <w:bCs/>
          <w:caps/>
          <w:sz w:val="28"/>
          <w:szCs w:val="28"/>
          <w:lang w:val="el-GR"/>
        </w:rPr>
        <w:t xml:space="preserve">ν της </w:t>
      </w:r>
      <w:r w:rsidRPr="00864EBA">
        <w:rPr>
          <w:rFonts w:asciiTheme="majorHAnsi" w:hAnsiTheme="majorHAnsi"/>
          <w:b/>
          <w:bCs/>
          <w:caps/>
          <w:sz w:val="28"/>
          <w:szCs w:val="28"/>
        </w:rPr>
        <w:t>VSBC</w:t>
      </w:r>
      <w:r w:rsidRPr="00F12955">
        <w:rPr>
          <w:rFonts w:asciiTheme="majorHAnsi" w:hAnsiTheme="majorHAnsi"/>
          <w:b/>
          <w:bCs/>
          <w:caps/>
          <w:sz w:val="28"/>
          <w:szCs w:val="28"/>
          <w:lang w:val="el-GR"/>
        </w:rPr>
        <w:t xml:space="preserve"> </w:t>
      </w:r>
    </w:p>
    <w:p w14:paraId="62A65ECF" w14:textId="196D9178" w:rsidR="00FA26D1" w:rsidRPr="00E568F1" w:rsidRDefault="00385A95" w:rsidP="00FA26D1">
      <w:pPr>
        <w:pStyle w:val="ListParagraph"/>
        <w:numPr>
          <w:ilvl w:val="0"/>
          <w:numId w:val="13"/>
        </w:numPr>
        <w:rPr>
          <w:b/>
          <w:bCs/>
          <w:szCs w:val="21"/>
          <w:lang w:val="el-GR"/>
        </w:rPr>
      </w:pPr>
      <w:r w:rsidRPr="00F12955">
        <w:rPr>
          <w:b/>
          <w:bCs/>
          <w:szCs w:val="21"/>
          <w:lang w:val="el-GR"/>
        </w:rPr>
        <w:t xml:space="preserve">Υποβολή αίτησης για βοήθεια στη διεύθυνση </w:t>
      </w:r>
      <w:r>
        <w:fldChar w:fldCharType="begin"/>
      </w:r>
      <w:r>
        <w:instrText>HYPERLINK "https://www.vsbc.vic.gov.au/"</w:instrText>
      </w:r>
      <w:r>
        <w:fldChar w:fldCharType="separate"/>
      </w:r>
      <w:proofErr w:type="spellStart"/>
      <w:r w:rsidRPr="004804BB">
        <w:rPr>
          <w:rStyle w:val="Hyperlink"/>
          <w:b/>
          <w:bCs/>
          <w:color w:val="auto"/>
          <w:szCs w:val="21"/>
          <w:u w:val="none"/>
        </w:rPr>
        <w:t>vsbc</w:t>
      </w:r>
      <w:proofErr w:type="spellEnd"/>
      <w:r w:rsidRPr="004804BB">
        <w:rPr>
          <w:rStyle w:val="Hyperlink"/>
          <w:b/>
          <w:bCs/>
          <w:color w:val="auto"/>
          <w:szCs w:val="21"/>
          <w:u w:val="none"/>
          <w:lang w:val="el-GR"/>
        </w:rPr>
        <w:t>.</w:t>
      </w:r>
      <w:proofErr w:type="spellStart"/>
      <w:r w:rsidRPr="004804BB">
        <w:rPr>
          <w:rStyle w:val="Hyperlink"/>
          <w:b/>
          <w:bCs/>
          <w:color w:val="auto"/>
          <w:szCs w:val="21"/>
          <w:u w:val="none"/>
        </w:rPr>
        <w:t>vic</w:t>
      </w:r>
      <w:proofErr w:type="spellEnd"/>
      <w:r w:rsidRPr="004804BB">
        <w:rPr>
          <w:rStyle w:val="Hyperlink"/>
          <w:b/>
          <w:bCs/>
          <w:color w:val="auto"/>
          <w:szCs w:val="21"/>
          <w:u w:val="none"/>
          <w:lang w:val="el-GR"/>
        </w:rPr>
        <w:t>.</w:t>
      </w:r>
      <w:r w:rsidRPr="004804BB">
        <w:rPr>
          <w:rStyle w:val="Hyperlink"/>
          <w:b/>
          <w:bCs/>
          <w:color w:val="auto"/>
          <w:szCs w:val="21"/>
          <w:u w:val="none"/>
        </w:rPr>
        <w:t>gov</w:t>
      </w:r>
      <w:r w:rsidRPr="004804BB">
        <w:rPr>
          <w:rStyle w:val="Hyperlink"/>
          <w:b/>
          <w:bCs/>
          <w:color w:val="auto"/>
          <w:szCs w:val="21"/>
          <w:u w:val="none"/>
          <w:lang w:val="el-GR"/>
        </w:rPr>
        <w:t>.</w:t>
      </w:r>
      <w:r w:rsidRPr="004804BB">
        <w:rPr>
          <w:rStyle w:val="Hyperlink"/>
          <w:b/>
          <w:bCs/>
          <w:color w:val="auto"/>
          <w:szCs w:val="21"/>
          <w:u w:val="none"/>
        </w:rPr>
        <w:t>au</w:t>
      </w:r>
      <w:r>
        <w:fldChar w:fldCharType="end"/>
      </w:r>
    </w:p>
    <w:p w14:paraId="2390178C" w14:textId="77777777" w:rsidR="00753943" w:rsidRPr="00E568F1" w:rsidRDefault="00385A95" w:rsidP="00FA26D1">
      <w:pPr>
        <w:ind w:left="23"/>
        <w:rPr>
          <w:szCs w:val="21"/>
          <w:lang w:val="el-GR"/>
        </w:rPr>
      </w:pPr>
      <w:r w:rsidRPr="00F12955">
        <w:rPr>
          <w:szCs w:val="21"/>
          <w:lang w:val="el-GR"/>
        </w:rPr>
        <w:t xml:space="preserve">Οι αιτήσεις πρέπει να υποβάλλονται μέσω του δικτυακού τόπου της </w:t>
      </w:r>
      <w:r w:rsidRPr="00864EBA">
        <w:rPr>
          <w:szCs w:val="21"/>
        </w:rPr>
        <w:t>VSBC</w:t>
      </w:r>
      <w:r w:rsidRPr="00F12955">
        <w:rPr>
          <w:szCs w:val="21"/>
          <w:lang w:val="el-GR"/>
        </w:rPr>
        <w:t>.</w:t>
      </w:r>
    </w:p>
    <w:p w14:paraId="69E4225C" w14:textId="77777777" w:rsidR="00FA26D1" w:rsidRPr="00E568F1" w:rsidRDefault="00385A95" w:rsidP="00FA26D1">
      <w:pPr>
        <w:ind w:left="23"/>
        <w:rPr>
          <w:szCs w:val="21"/>
          <w:lang w:val="el-GR"/>
        </w:rPr>
      </w:pPr>
      <w:r w:rsidRPr="00F12955">
        <w:rPr>
          <w:szCs w:val="21"/>
          <w:lang w:val="el-GR"/>
        </w:rPr>
        <w:t>Θα πρέπει να δώσετε τα στοιχεία επικοινωνίας σας και τον Αυστραλιανό Αριθμό Επιχείρησης (ΑΒΝ) που έχετε, καθώς και τα στοιχεία επικοινωνίας αυτού με τον οποίο έχετε διαφορές. Θα πρέπει επίσης να προσκομίσετε έγγραφα που περιγράφουν τη διαφορά σας, συμπεριλαμβανομένων τυχόν αποδεικτικών στοιχείων.</w:t>
      </w:r>
    </w:p>
    <w:p w14:paraId="70070EB7" w14:textId="77777777" w:rsidR="00FA26D1" w:rsidRPr="00E568F1" w:rsidRDefault="00385A95" w:rsidP="00FA26D1">
      <w:pPr>
        <w:pStyle w:val="ListParagraph"/>
        <w:widowControl/>
        <w:numPr>
          <w:ilvl w:val="0"/>
          <w:numId w:val="13"/>
        </w:numPr>
        <w:autoSpaceDE/>
        <w:autoSpaceDN/>
        <w:spacing w:before="0" w:after="160" w:line="278" w:lineRule="auto"/>
        <w:contextualSpacing/>
        <w:rPr>
          <w:b/>
          <w:bCs/>
          <w:szCs w:val="21"/>
          <w:lang w:val="el-GR"/>
        </w:rPr>
      </w:pPr>
      <w:r w:rsidRPr="00F12955">
        <w:rPr>
          <w:b/>
          <w:bCs/>
          <w:szCs w:val="21"/>
          <w:lang w:val="el-GR"/>
        </w:rPr>
        <w:t>Προκαταρκτική βοήθεια για την επίλυση διαφορών</w:t>
      </w:r>
    </w:p>
    <w:p w14:paraId="59CC86E1" w14:textId="77777777" w:rsidR="00FA26D1" w:rsidRPr="00E568F1" w:rsidRDefault="00385A95" w:rsidP="00FA26D1">
      <w:pPr>
        <w:ind w:left="23"/>
        <w:rPr>
          <w:szCs w:val="21"/>
          <w:lang w:val="el-GR"/>
        </w:rPr>
      </w:pPr>
      <w:r w:rsidRPr="00F12955">
        <w:rPr>
          <w:szCs w:val="21"/>
          <w:lang w:val="el-GR"/>
        </w:rPr>
        <w:t>Ένας Υπεύθυνος Επίλυσης Διαφορών (</w:t>
      </w:r>
      <w:r w:rsidRPr="00864EBA">
        <w:rPr>
          <w:szCs w:val="21"/>
        </w:rPr>
        <w:t>DRO</w:t>
      </w:r>
      <w:r w:rsidRPr="00F12955">
        <w:rPr>
          <w:szCs w:val="21"/>
          <w:lang w:val="el-GR"/>
        </w:rPr>
        <w:t xml:space="preserve">) της </w:t>
      </w:r>
      <w:r w:rsidRPr="00864EBA">
        <w:rPr>
          <w:szCs w:val="21"/>
        </w:rPr>
        <w:t>VSBC</w:t>
      </w:r>
      <w:r w:rsidRPr="00F12955">
        <w:rPr>
          <w:szCs w:val="21"/>
          <w:lang w:val="el-GR"/>
        </w:rPr>
        <w:t xml:space="preserve"> θα διαχειρίζεται τον φάκελό σας και θα είναι ο βασικός σας σύνδεσμος καθ' όλη τη διάρκεια της διαδικασίας.</w:t>
      </w:r>
    </w:p>
    <w:p w14:paraId="165F3E15" w14:textId="77777777" w:rsidR="00FA26D1" w:rsidRPr="00E568F1" w:rsidRDefault="00385A95" w:rsidP="00D319D7">
      <w:pPr>
        <w:ind w:left="23"/>
        <w:rPr>
          <w:szCs w:val="21"/>
          <w:lang w:val="el-GR"/>
        </w:rPr>
      </w:pPr>
      <w:r w:rsidRPr="00F12955">
        <w:rPr>
          <w:szCs w:val="21"/>
          <w:lang w:val="el-GR"/>
        </w:rPr>
        <w:t xml:space="preserve">Ο ρόλος του </w:t>
      </w:r>
      <w:r w:rsidRPr="00864EBA">
        <w:rPr>
          <w:szCs w:val="21"/>
        </w:rPr>
        <w:t>DRO</w:t>
      </w:r>
      <w:r w:rsidRPr="00F12955">
        <w:rPr>
          <w:szCs w:val="21"/>
          <w:lang w:val="el-GR"/>
        </w:rPr>
        <w:t xml:space="preserve"> είναι να βοηθήσει εσάς (τον αιτούντα) και τον οργανισμό με τον οποίο έχετε διαφορές να συζητήσετε το θέμα της διαφοράς. Ο </w:t>
      </w:r>
      <w:r w:rsidRPr="00864EBA">
        <w:rPr>
          <w:szCs w:val="21"/>
        </w:rPr>
        <w:t>DRO</w:t>
      </w:r>
      <w:r w:rsidRPr="00F12955">
        <w:rPr>
          <w:szCs w:val="21"/>
          <w:lang w:val="el-GR"/>
        </w:rPr>
        <w:t xml:space="preserve"> είναι αμερόληπτος κατά τη διάρκεια αυτής της διαδικασίας. Έργο του είναι να ενθαρρύνει τα μέρη να εξετάσουν λύσεις για τη διαφορά, τις οποίες μπορούν και οι δύο να αποδεχθούν.</w:t>
      </w:r>
    </w:p>
    <w:p w14:paraId="5EDD6506" w14:textId="77777777" w:rsidR="00FA26D1" w:rsidRPr="00E568F1" w:rsidRDefault="00385A95" w:rsidP="00FA26D1">
      <w:pPr>
        <w:ind w:left="23"/>
        <w:rPr>
          <w:szCs w:val="21"/>
          <w:lang w:val="el-GR"/>
        </w:rPr>
      </w:pPr>
      <w:r w:rsidRPr="00F12955">
        <w:rPr>
          <w:szCs w:val="21"/>
          <w:lang w:val="el-GR"/>
        </w:rPr>
        <w:t>Η υπηρεσία αυτή είναι δωρεάν.</w:t>
      </w:r>
    </w:p>
    <w:p w14:paraId="6E797643" w14:textId="77777777" w:rsidR="00FA26D1" w:rsidRPr="00E568F1" w:rsidRDefault="00385A95" w:rsidP="00FA26D1">
      <w:pPr>
        <w:ind w:left="23"/>
        <w:rPr>
          <w:i/>
          <w:iCs/>
          <w:szCs w:val="21"/>
          <w:lang w:val="el-GR"/>
        </w:rPr>
      </w:pPr>
      <w:r w:rsidRPr="00F12955">
        <w:rPr>
          <w:i/>
          <w:iCs/>
          <w:szCs w:val="21"/>
          <w:lang w:val="el-GR"/>
        </w:rPr>
        <w:t>Το 33% των διαφορών επιλύθηκε μέσω αυτής της προκαταρκτικής βοήθειας κατά το οικονομικό έτος 2024-25.</w:t>
      </w:r>
    </w:p>
    <w:p w14:paraId="44BAD56F" w14:textId="77777777" w:rsidR="00FA26D1" w:rsidRPr="00864EBA" w:rsidRDefault="00385A95" w:rsidP="00FA26D1">
      <w:pPr>
        <w:numPr>
          <w:ilvl w:val="0"/>
          <w:numId w:val="13"/>
        </w:numPr>
        <w:rPr>
          <w:b/>
          <w:bCs/>
          <w:noProof/>
          <w:szCs w:val="21"/>
          <w:lang w:val="en-AU"/>
        </w:rPr>
      </w:pPr>
      <w:r w:rsidRPr="00864EBA">
        <w:rPr>
          <w:b/>
          <w:bCs/>
          <w:noProof/>
          <w:szCs w:val="21"/>
        </w:rPr>
        <w:t>Διαμεσολάβηση</w:t>
      </w:r>
    </w:p>
    <w:p w14:paraId="4E9AEF25" w14:textId="77777777" w:rsidR="00FA26D1" w:rsidRPr="00E568F1" w:rsidRDefault="00385A95" w:rsidP="00FA26D1">
      <w:pPr>
        <w:ind w:left="23"/>
        <w:rPr>
          <w:szCs w:val="21"/>
          <w:lang w:val="el-GR"/>
        </w:rPr>
      </w:pPr>
      <w:proofErr w:type="spellStart"/>
      <w:r w:rsidRPr="00864EBA">
        <w:rPr>
          <w:szCs w:val="21"/>
        </w:rPr>
        <w:t>Σε</w:t>
      </w:r>
      <w:proofErr w:type="spellEnd"/>
      <w:r w:rsidRPr="00864EBA">
        <w:rPr>
          <w:szCs w:val="21"/>
        </w:rPr>
        <w:t xml:space="preserve"> π</w:t>
      </w:r>
      <w:proofErr w:type="spellStart"/>
      <w:r w:rsidRPr="00864EBA">
        <w:rPr>
          <w:szCs w:val="21"/>
        </w:rPr>
        <w:t>ερί</w:t>
      </w:r>
      <w:proofErr w:type="spellEnd"/>
      <w:r w:rsidRPr="00864EBA">
        <w:rPr>
          <w:szCs w:val="21"/>
        </w:rPr>
        <w:t>πτωση π</w:t>
      </w:r>
      <w:proofErr w:type="spellStart"/>
      <w:r w:rsidRPr="00864EBA">
        <w:rPr>
          <w:szCs w:val="21"/>
        </w:rPr>
        <w:t>ου</w:t>
      </w:r>
      <w:proofErr w:type="spellEnd"/>
      <w:r w:rsidRPr="00864EBA">
        <w:rPr>
          <w:szCs w:val="21"/>
        </w:rPr>
        <w:t xml:space="preserve"> η </w:t>
      </w:r>
      <w:proofErr w:type="spellStart"/>
      <w:r w:rsidRPr="00864EBA">
        <w:rPr>
          <w:szCs w:val="21"/>
        </w:rPr>
        <w:t>δι</w:t>
      </w:r>
      <w:proofErr w:type="spellEnd"/>
      <w:r w:rsidRPr="00864EBA">
        <w:rPr>
          <w:szCs w:val="21"/>
        </w:rPr>
        <w:t xml:space="preserve">αφορά </w:t>
      </w:r>
      <w:proofErr w:type="spellStart"/>
      <w:r w:rsidRPr="00864EBA">
        <w:rPr>
          <w:szCs w:val="21"/>
        </w:rPr>
        <w:t>δεν</w:t>
      </w:r>
      <w:proofErr w:type="spellEnd"/>
      <w:r w:rsidRPr="00864EBA">
        <w:rPr>
          <w:szCs w:val="21"/>
        </w:rPr>
        <w:t xml:space="preserve"> επ</w:t>
      </w:r>
      <w:proofErr w:type="spellStart"/>
      <w:r w:rsidRPr="00864EBA">
        <w:rPr>
          <w:szCs w:val="21"/>
        </w:rPr>
        <w:t>ιλυθεί</w:t>
      </w:r>
      <w:proofErr w:type="spellEnd"/>
      <w:r w:rsidRPr="00864EBA">
        <w:rPr>
          <w:szCs w:val="21"/>
        </w:rPr>
        <w:t xml:space="preserve"> κα</w:t>
      </w:r>
      <w:proofErr w:type="spellStart"/>
      <w:r w:rsidRPr="00864EBA">
        <w:rPr>
          <w:szCs w:val="21"/>
        </w:rPr>
        <w:t>τά</w:t>
      </w:r>
      <w:proofErr w:type="spellEnd"/>
      <w:r w:rsidRPr="00864EBA">
        <w:rPr>
          <w:szCs w:val="21"/>
        </w:rPr>
        <w:t xml:space="preserve"> </w:t>
      </w:r>
      <w:proofErr w:type="spellStart"/>
      <w:r w:rsidRPr="00864EBA">
        <w:rPr>
          <w:szCs w:val="21"/>
        </w:rPr>
        <w:t>το</w:t>
      </w:r>
      <w:proofErr w:type="spellEnd"/>
      <w:r w:rsidRPr="00864EBA">
        <w:rPr>
          <w:szCs w:val="21"/>
        </w:rPr>
        <w:t xml:space="preserve"> </w:t>
      </w:r>
      <w:proofErr w:type="spellStart"/>
      <w:r w:rsidRPr="00864EBA">
        <w:rPr>
          <w:szCs w:val="21"/>
        </w:rPr>
        <w:t>στάδιο</w:t>
      </w:r>
      <w:proofErr w:type="spellEnd"/>
      <w:r w:rsidRPr="00864EBA">
        <w:rPr>
          <w:szCs w:val="21"/>
        </w:rPr>
        <w:t xml:space="preserve"> </w:t>
      </w:r>
      <w:proofErr w:type="spellStart"/>
      <w:r w:rsidRPr="00864EBA">
        <w:rPr>
          <w:szCs w:val="21"/>
        </w:rPr>
        <w:t>της</w:t>
      </w:r>
      <w:proofErr w:type="spellEnd"/>
      <w:r w:rsidRPr="00864EBA">
        <w:rPr>
          <w:szCs w:val="21"/>
        </w:rPr>
        <w:t xml:space="preserve"> π</w:t>
      </w:r>
      <w:proofErr w:type="spellStart"/>
      <w:r w:rsidRPr="00864EBA">
        <w:rPr>
          <w:szCs w:val="21"/>
        </w:rPr>
        <w:t>ροκ</w:t>
      </w:r>
      <w:proofErr w:type="spellEnd"/>
      <w:r w:rsidRPr="00864EBA">
        <w:rPr>
          <w:szCs w:val="21"/>
        </w:rPr>
        <w:t xml:space="preserve">αταρκτικής </w:t>
      </w:r>
      <w:proofErr w:type="spellStart"/>
      <w:r w:rsidRPr="00864EBA">
        <w:rPr>
          <w:szCs w:val="21"/>
        </w:rPr>
        <w:t>συνδρομής</w:t>
      </w:r>
      <w:proofErr w:type="spellEnd"/>
      <w:r w:rsidRPr="00864EBA">
        <w:rPr>
          <w:szCs w:val="21"/>
        </w:rPr>
        <w:t>, ο DRO μπ</w:t>
      </w:r>
      <w:proofErr w:type="spellStart"/>
      <w:r w:rsidRPr="00864EBA">
        <w:rPr>
          <w:szCs w:val="21"/>
        </w:rPr>
        <w:t>ορεί</w:t>
      </w:r>
      <w:proofErr w:type="spellEnd"/>
      <w:r w:rsidRPr="00864EBA">
        <w:rPr>
          <w:szCs w:val="21"/>
        </w:rPr>
        <w:t xml:space="preserve"> να </w:t>
      </w:r>
      <w:proofErr w:type="spellStart"/>
      <w:r w:rsidRPr="00864EBA">
        <w:rPr>
          <w:szCs w:val="21"/>
        </w:rPr>
        <w:t>ενθ</w:t>
      </w:r>
      <w:proofErr w:type="spellEnd"/>
      <w:r w:rsidRPr="00864EBA">
        <w:rPr>
          <w:szCs w:val="21"/>
        </w:rPr>
        <w:t xml:space="preserve">αρρύνει τα </w:t>
      </w:r>
      <w:proofErr w:type="spellStart"/>
      <w:r w:rsidRPr="00864EBA">
        <w:rPr>
          <w:szCs w:val="21"/>
        </w:rPr>
        <w:t>μέρη</w:t>
      </w:r>
      <w:proofErr w:type="spellEnd"/>
      <w:r w:rsidRPr="00864EBA">
        <w:rPr>
          <w:szCs w:val="21"/>
        </w:rPr>
        <w:t xml:space="preserve"> να </w:t>
      </w:r>
      <w:proofErr w:type="spellStart"/>
      <w:r w:rsidRPr="00864EBA">
        <w:rPr>
          <w:szCs w:val="21"/>
        </w:rPr>
        <w:t>συμμετάσχουν</w:t>
      </w:r>
      <w:proofErr w:type="spellEnd"/>
      <w:r w:rsidRPr="00864EBA">
        <w:rPr>
          <w:szCs w:val="21"/>
        </w:rPr>
        <w:t xml:space="preserve"> </w:t>
      </w:r>
      <w:proofErr w:type="spellStart"/>
      <w:r w:rsidRPr="00864EBA">
        <w:rPr>
          <w:szCs w:val="21"/>
        </w:rPr>
        <w:t>σε</w:t>
      </w:r>
      <w:proofErr w:type="spellEnd"/>
      <w:r w:rsidRPr="00864EBA">
        <w:rPr>
          <w:szCs w:val="21"/>
        </w:rPr>
        <w:t xml:space="preserve"> </w:t>
      </w:r>
      <w:proofErr w:type="spellStart"/>
      <w:r w:rsidRPr="00864EBA">
        <w:rPr>
          <w:szCs w:val="21"/>
        </w:rPr>
        <w:t>δι</w:t>
      </w:r>
      <w:proofErr w:type="spellEnd"/>
      <w:r w:rsidRPr="00864EBA">
        <w:rPr>
          <w:szCs w:val="21"/>
        </w:rPr>
        <w:t>αμεσολάβηση.</w:t>
      </w:r>
    </w:p>
    <w:p w14:paraId="28D546E5" w14:textId="77777777" w:rsidR="00FA26D1" w:rsidRPr="00E568F1" w:rsidRDefault="00385A95" w:rsidP="00FA26D1">
      <w:pPr>
        <w:ind w:left="23"/>
        <w:rPr>
          <w:szCs w:val="21"/>
          <w:lang w:val="el-GR"/>
        </w:rPr>
      </w:pPr>
      <w:r w:rsidRPr="00F12955">
        <w:rPr>
          <w:szCs w:val="21"/>
          <w:lang w:val="el-GR"/>
        </w:rPr>
        <w:t xml:space="preserve">Η διαμεσολάβηση είναι μια εμπιστευτική συνάντηση μεταξύ των διαφωνούντων μερών, η οποία διευκολύνεται από πιστοποιημένο διαμεσολαβητή που διορίζεται από την </w:t>
      </w:r>
      <w:r w:rsidRPr="00864EBA">
        <w:rPr>
          <w:szCs w:val="21"/>
        </w:rPr>
        <w:t>VSBC</w:t>
      </w:r>
      <w:r w:rsidRPr="00F12955">
        <w:rPr>
          <w:szCs w:val="21"/>
          <w:lang w:val="el-GR"/>
        </w:rPr>
        <w:t>. Ο διαμεσολαβητής καθοδηγεί τα μέρη να διαπραγματευτούν μια λύση που μπορούν να αποδεχθούν.</w:t>
      </w:r>
    </w:p>
    <w:p w14:paraId="190D7A9D" w14:textId="77777777" w:rsidR="008265A1" w:rsidRPr="00E568F1" w:rsidRDefault="00385A95" w:rsidP="008265A1">
      <w:pPr>
        <w:ind w:left="23"/>
        <w:rPr>
          <w:szCs w:val="21"/>
          <w:lang w:val="el-GR"/>
        </w:rPr>
      </w:pPr>
      <w:r w:rsidRPr="00F12955">
        <w:rPr>
          <w:szCs w:val="21"/>
          <w:lang w:val="el-GR"/>
        </w:rPr>
        <w:t>Οι διαμεσολαβήσεις πραγματοποιούνται διαδικτυακά μέσω βίντεο.</w:t>
      </w:r>
    </w:p>
    <w:p w14:paraId="35258E16" w14:textId="1B72581A" w:rsidR="00FA26D1" w:rsidRPr="00E568F1" w:rsidRDefault="00385A95" w:rsidP="00FA26D1">
      <w:pPr>
        <w:ind w:left="23"/>
        <w:rPr>
          <w:i/>
          <w:iCs/>
          <w:szCs w:val="21"/>
          <w:lang w:val="el-GR"/>
        </w:rPr>
      </w:pPr>
      <w:r w:rsidRPr="00F12955">
        <w:rPr>
          <w:i/>
          <w:iCs/>
          <w:szCs w:val="21"/>
          <w:lang w:val="el-GR"/>
        </w:rPr>
        <w:t xml:space="preserve">Το 69% των διαμεσολαβήσεων που διευκόλυνε η </w:t>
      </w:r>
      <w:r w:rsidRPr="00864EBA">
        <w:rPr>
          <w:i/>
          <w:iCs/>
          <w:szCs w:val="21"/>
        </w:rPr>
        <w:t>VSBC</w:t>
      </w:r>
      <w:r w:rsidRPr="00F12955">
        <w:rPr>
          <w:i/>
          <w:iCs/>
          <w:szCs w:val="21"/>
          <w:lang w:val="el-GR"/>
        </w:rPr>
        <w:t xml:space="preserve"> ήταν επιτυχείς κατά το οικονομικό έτος </w:t>
      </w:r>
      <w:r w:rsidR="004804BB" w:rsidRPr="00797CE3">
        <w:rPr>
          <w:i/>
          <w:iCs/>
          <w:szCs w:val="21"/>
          <w:lang w:val="el-GR"/>
        </w:rPr>
        <w:br/>
      </w:r>
      <w:r w:rsidRPr="00F12955">
        <w:rPr>
          <w:i/>
          <w:iCs/>
          <w:szCs w:val="21"/>
          <w:lang w:val="el-GR"/>
        </w:rPr>
        <w:t>2024-25.</w:t>
      </w:r>
    </w:p>
    <w:p w14:paraId="7CC8AC8B" w14:textId="77777777" w:rsidR="00FA26D1" w:rsidRPr="00864EBA" w:rsidRDefault="00385A95" w:rsidP="00FA26D1">
      <w:pPr>
        <w:numPr>
          <w:ilvl w:val="0"/>
          <w:numId w:val="13"/>
        </w:numPr>
        <w:rPr>
          <w:b/>
          <w:bCs/>
          <w:noProof/>
          <w:szCs w:val="21"/>
          <w:lang w:val="en-AU"/>
        </w:rPr>
      </w:pPr>
      <w:r w:rsidRPr="00864EBA">
        <w:rPr>
          <w:b/>
          <w:bCs/>
          <w:noProof/>
          <w:szCs w:val="21"/>
        </w:rPr>
        <w:t>Συμφωνία σε ένα αποτέλεσμα</w:t>
      </w:r>
    </w:p>
    <w:p w14:paraId="3990466F" w14:textId="77777777" w:rsidR="00FA26D1" w:rsidRPr="00E568F1" w:rsidRDefault="00385A95" w:rsidP="00FA26D1">
      <w:pPr>
        <w:ind w:left="23"/>
        <w:rPr>
          <w:rFonts w:asciiTheme="minorHAnsi" w:hAnsiTheme="minorHAnsi" w:cstheme="minorHAnsi"/>
          <w:szCs w:val="21"/>
          <w:lang w:val="el-GR"/>
        </w:rPr>
      </w:pPr>
      <w:proofErr w:type="spellStart"/>
      <w:r w:rsidRPr="00864EBA">
        <w:rPr>
          <w:rFonts w:asciiTheme="minorHAnsi" w:hAnsiTheme="minorHAnsi" w:cstheme="minorHAnsi"/>
          <w:szCs w:val="21"/>
        </w:rPr>
        <w:t>Αν</w:t>
      </w:r>
      <w:proofErr w:type="spellEnd"/>
      <w:r w:rsidRPr="00864EBA">
        <w:rPr>
          <w:rFonts w:asciiTheme="minorHAnsi" w:hAnsiTheme="minorHAnsi" w:cstheme="minorHAnsi"/>
          <w:szCs w:val="21"/>
        </w:rPr>
        <w:t xml:space="preserve"> η </w:t>
      </w:r>
      <w:proofErr w:type="spellStart"/>
      <w:r w:rsidRPr="00864EBA">
        <w:rPr>
          <w:rFonts w:asciiTheme="minorHAnsi" w:hAnsiTheme="minorHAnsi" w:cstheme="minorHAnsi"/>
          <w:szCs w:val="21"/>
        </w:rPr>
        <w:t>δι</w:t>
      </w:r>
      <w:proofErr w:type="spellEnd"/>
      <w:r w:rsidRPr="00864EBA">
        <w:rPr>
          <w:rFonts w:asciiTheme="minorHAnsi" w:hAnsiTheme="minorHAnsi" w:cstheme="minorHAnsi"/>
          <w:szCs w:val="21"/>
        </w:rPr>
        <w:t xml:space="preserve">αμεσολάβηση </w:t>
      </w:r>
      <w:proofErr w:type="spellStart"/>
      <w:r w:rsidRPr="00864EBA">
        <w:rPr>
          <w:rFonts w:asciiTheme="minorHAnsi" w:hAnsiTheme="minorHAnsi" w:cstheme="minorHAnsi"/>
          <w:szCs w:val="21"/>
        </w:rPr>
        <w:t>είν</w:t>
      </w:r>
      <w:proofErr w:type="spellEnd"/>
      <w:r w:rsidRPr="00864EBA">
        <w:rPr>
          <w:rFonts w:asciiTheme="minorHAnsi" w:hAnsiTheme="minorHAnsi" w:cstheme="minorHAnsi"/>
          <w:szCs w:val="21"/>
        </w:rPr>
        <w:t>αι επ</w:t>
      </w:r>
      <w:proofErr w:type="spellStart"/>
      <w:r w:rsidRPr="00864EBA">
        <w:rPr>
          <w:rFonts w:asciiTheme="minorHAnsi" w:hAnsiTheme="minorHAnsi" w:cstheme="minorHAnsi"/>
          <w:szCs w:val="21"/>
        </w:rPr>
        <w:t>ιτυχής</w:t>
      </w:r>
      <w:proofErr w:type="spellEnd"/>
      <w:r w:rsidRPr="00864EBA">
        <w:rPr>
          <w:rFonts w:asciiTheme="minorHAnsi" w:hAnsiTheme="minorHAnsi" w:cstheme="minorHAnsi"/>
          <w:szCs w:val="21"/>
        </w:rPr>
        <w:t xml:space="preserve">, και τα </w:t>
      </w:r>
      <w:proofErr w:type="spellStart"/>
      <w:r w:rsidRPr="00864EBA">
        <w:rPr>
          <w:rFonts w:asciiTheme="minorHAnsi" w:hAnsiTheme="minorHAnsi" w:cstheme="minorHAnsi"/>
          <w:szCs w:val="21"/>
        </w:rPr>
        <w:t>δύο</w:t>
      </w:r>
      <w:proofErr w:type="spellEnd"/>
      <w:r w:rsidRPr="00864EBA">
        <w:rPr>
          <w:rFonts w:asciiTheme="minorHAnsi" w:hAnsiTheme="minorHAnsi" w:cstheme="minorHAnsi"/>
          <w:szCs w:val="21"/>
        </w:rPr>
        <w:t xml:space="preserve"> </w:t>
      </w:r>
      <w:proofErr w:type="spellStart"/>
      <w:r w:rsidRPr="00864EBA">
        <w:rPr>
          <w:rFonts w:asciiTheme="minorHAnsi" w:hAnsiTheme="minorHAnsi" w:cstheme="minorHAnsi"/>
          <w:szCs w:val="21"/>
        </w:rPr>
        <w:t>μέρη</w:t>
      </w:r>
      <w:proofErr w:type="spellEnd"/>
      <w:r w:rsidRPr="00864EBA">
        <w:rPr>
          <w:rFonts w:asciiTheme="minorHAnsi" w:hAnsiTheme="minorHAnsi" w:cstheme="minorHAnsi"/>
          <w:szCs w:val="21"/>
        </w:rPr>
        <w:t xml:space="preserve"> υπ</w:t>
      </w:r>
      <w:proofErr w:type="spellStart"/>
      <w:r w:rsidRPr="00864EBA">
        <w:rPr>
          <w:rFonts w:asciiTheme="minorHAnsi" w:hAnsiTheme="minorHAnsi" w:cstheme="minorHAnsi"/>
          <w:szCs w:val="21"/>
        </w:rPr>
        <w:t>ογράφουν</w:t>
      </w:r>
      <w:proofErr w:type="spellEnd"/>
      <w:r w:rsidRPr="00864EBA">
        <w:rPr>
          <w:rFonts w:asciiTheme="minorHAnsi" w:hAnsiTheme="minorHAnsi" w:cstheme="minorHAnsi"/>
          <w:szCs w:val="21"/>
        </w:rPr>
        <w:t xml:space="preserve"> </w:t>
      </w:r>
      <w:proofErr w:type="spellStart"/>
      <w:r w:rsidRPr="00864EBA">
        <w:rPr>
          <w:rFonts w:asciiTheme="minorHAnsi" w:hAnsiTheme="minorHAnsi" w:cstheme="minorHAnsi"/>
          <w:szCs w:val="21"/>
        </w:rPr>
        <w:t>όρους</w:t>
      </w:r>
      <w:proofErr w:type="spellEnd"/>
      <w:r w:rsidRPr="00864EBA">
        <w:rPr>
          <w:rFonts w:asciiTheme="minorHAnsi" w:hAnsiTheme="minorHAnsi" w:cstheme="minorHAnsi"/>
          <w:szCs w:val="21"/>
        </w:rPr>
        <w:t xml:space="preserve"> </w:t>
      </w:r>
      <w:proofErr w:type="spellStart"/>
      <w:r w:rsidRPr="00864EBA">
        <w:rPr>
          <w:rFonts w:asciiTheme="minorHAnsi" w:hAnsiTheme="minorHAnsi" w:cstheme="minorHAnsi"/>
          <w:szCs w:val="21"/>
        </w:rPr>
        <w:t>διευθέτησης</w:t>
      </w:r>
      <w:proofErr w:type="spellEnd"/>
      <w:r w:rsidRPr="00864EBA">
        <w:rPr>
          <w:rFonts w:asciiTheme="minorHAnsi" w:hAnsiTheme="minorHAnsi" w:cstheme="minorHAnsi"/>
          <w:szCs w:val="21"/>
        </w:rPr>
        <w:t xml:space="preserve">. </w:t>
      </w:r>
      <w:proofErr w:type="spellStart"/>
      <w:r w:rsidRPr="00864EBA">
        <w:rPr>
          <w:rFonts w:asciiTheme="minorHAnsi" w:hAnsiTheme="minorHAnsi" w:cstheme="minorHAnsi"/>
          <w:szCs w:val="21"/>
        </w:rPr>
        <w:t>Πρόκειτ</w:t>
      </w:r>
      <w:proofErr w:type="spellEnd"/>
      <w:r w:rsidRPr="00864EBA">
        <w:rPr>
          <w:rFonts w:asciiTheme="minorHAnsi" w:hAnsiTheme="minorHAnsi" w:cstheme="minorHAnsi"/>
          <w:szCs w:val="21"/>
        </w:rPr>
        <w:t xml:space="preserve">αι </w:t>
      </w:r>
      <w:proofErr w:type="spellStart"/>
      <w:r w:rsidRPr="00864EBA">
        <w:rPr>
          <w:rFonts w:asciiTheme="minorHAnsi" w:hAnsiTheme="minorHAnsi" w:cstheme="minorHAnsi"/>
          <w:szCs w:val="21"/>
        </w:rPr>
        <w:t>γι</w:t>
      </w:r>
      <w:proofErr w:type="spellEnd"/>
      <w:r w:rsidRPr="00864EBA">
        <w:rPr>
          <w:rFonts w:asciiTheme="minorHAnsi" w:hAnsiTheme="minorHAnsi" w:cstheme="minorHAnsi"/>
          <w:szCs w:val="21"/>
        </w:rPr>
        <w:t xml:space="preserve">α </w:t>
      </w:r>
      <w:proofErr w:type="spellStart"/>
      <w:r w:rsidRPr="00864EBA">
        <w:rPr>
          <w:rFonts w:asciiTheme="minorHAnsi" w:hAnsiTheme="minorHAnsi" w:cstheme="minorHAnsi"/>
          <w:szCs w:val="21"/>
        </w:rPr>
        <w:t>νομικό</w:t>
      </w:r>
      <w:proofErr w:type="spellEnd"/>
      <w:r w:rsidRPr="00864EBA">
        <w:rPr>
          <w:rFonts w:asciiTheme="minorHAnsi" w:hAnsiTheme="minorHAnsi" w:cstheme="minorHAnsi"/>
          <w:szCs w:val="21"/>
        </w:rPr>
        <w:t xml:space="preserve"> </w:t>
      </w:r>
      <w:proofErr w:type="spellStart"/>
      <w:r w:rsidRPr="00864EBA">
        <w:rPr>
          <w:rFonts w:asciiTheme="minorHAnsi" w:hAnsiTheme="minorHAnsi" w:cstheme="minorHAnsi"/>
          <w:szCs w:val="21"/>
        </w:rPr>
        <w:t>έγγρ</w:t>
      </w:r>
      <w:proofErr w:type="spellEnd"/>
      <w:r w:rsidRPr="00864EBA">
        <w:rPr>
          <w:rFonts w:asciiTheme="minorHAnsi" w:hAnsiTheme="minorHAnsi" w:cstheme="minorHAnsi"/>
          <w:szCs w:val="21"/>
        </w:rPr>
        <w:t>αφο και μπ</w:t>
      </w:r>
      <w:proofErr w:type="spellStart"/>
      <w:r w:rsidRPr="00864EBA">
        <w:rPr>
          <w:rFonts w:asciiTheme="minorHAnsi" w:hAnsiTheme="minorHAnsi" w:cstheme="minorHAnsi"/>
          <w:szCs w:val="21"/>
        </w:rPr>
        <w:t>ορεί</w:t>
      </w:r>
      <w:proofErr w:type="spellEnd"/>
      <w:r w:rsidRPr="00864EBA">
        <w:rPr>
          <w:rFonts w:asciiTheme="minorHAnsi" w:hAnsiTheme="minorHAnsi" w:cstheme="minorHAnsi"/>
          <w:szCs w:val="21"/>
        </w:rPr>
        <w:t xml:space="preserve"> να </w:t>
      </w:r>
      <w:proofErr w:type="spellStart"/>
      <w:r w:rsidRPr="00864EBA">
        <w:rPr>
          <w:rFonts w:asciiTheme="minorHAnsi" w:hAnsiTheme="minorHAnsi" w:cstheme="minorHAnsi"/>
          <w:szCs w:val="21"/>
        </w:rPr>
        <w:t>εκτελεστεί</w:t>
      </w:r>
      <w:proofErr w:type="spellEnd"/>
      <w:r w:rsidRPr="00864EBA">
        <w:rPr>
          <w:rFonts w:asciiTheme="minorHAnsi" w:hAnsiTheme="minorHAnsi" w:cstheme="minorHAnsi"/>
          <w:szCs w:val="21"/>
        </w:rPr>
        <w:t xml:space="preserve"> από τα </w:t>
      </w:r>
      <w:proofErr w:type="spellStart"/>
      <w:r w:rsidRPr="00864EBA">
        <w:rPr>
          <w:rFonts w:asciiTheme="minorHAnsi" w:hAnsiTheme="minorHAnsi" w:cstheme="minorHAnsi"/>
          <w:szCs w:val="21"/>
        </w:rPr>
        <w:t>δικ</w:t>
      </w:r>
      <w:proofErr w:type="spellEnd"/>
      <w:r w:rsidRPr="00864EBA">
        <w:rPr>
          <w:rFonts w:asciiTheme="minorHAnsi" w:hAnsiTheme="minorHAnsi" w:cstheme="minorHAnsi"/>
          <w:szCs w:val="21"/>
        </w:rPr>
        <w:t>αστήρια.</w:t>
      </w:r>
    </w:p>
    <w:p w14:paraId="6EEAE690" w14:textId="77777777" w:rsidR="00FA26D1" w:rsidRPr="00864EBA" w:rsidRDefault="00385A95" w:rsidP="00FA26D1">
      <w:pPr>
        <w:numPr>
          <w:ilvl w:val="0"/>
          <w:numId w:val="13"/>
        </w:numPr>
        <w:rPr>
          <w:b/>
          <w:bCs/>
          <w:noProof/>
          <w:szCs w:val="21"/>
          <w:lang w:val="en-AU"/>
        </w:rPr>
      </w:pPr>
      <w:r w:rsidRPr="00864EBA">
        <w:rPr>
          <w:b/>
          <w:bCs/>
          <w:noProof/>
          <w:szCs w:val="21"/>
        </w:rPr>
        <w:t>Υποβολή αίτησης για πιστοποιητικό</w:t>
      </w:r>
    </w:p>
    <w:p w14:paraId="449C2523" w14:textId="77777777" w:rsidR="00534FEF" w:rsidRPr="00E568F1" w:rsidRDefault="00385A95" w:rsidP="00534FEF">
      <w:pPr>
        <w:rPr>
          <w:szCs w:val="21"/>
          <w:lang w:val="el-GR"/>
        </w:rPr>
      </w:pPr>
      <w:proofErr w:type="spellStart"/>
      <w:r w:rsidRPr="00864EBA">
        <w:rPr>
          <w:szCs w:val="21"/>
        </w:rPr>
        <w:t>Αν</w:t>
      </w:r>
      <w:proofErr w:type="spellEnd"/>
      <w:r w:rsidRPr="00864EBA">
        <w:rPr>
          <w:szCs w:val="21"/>
        </w:rPr>
        <w:t xml:space="preserve"> η </w:t>
      </w:r>
      <w:proofErr w:type="spellStart"/>
      <w:r w:rsidRPr="00864EBA">
        <w:rPr>
          <w:szCs w:val="21"/>
        </w:rPr>
        <w:t>δι</w:t>
      </w:r>
      <w:proofErr w:type="spellEnd"/>
      <w:r w:rsidRPr="00864EBA">
        <w:rPr>
          <w:szCs w:val="21"/>
        </w:rPr>
        <w:t xml:space="preserve">αμεσολάβηση </w:t>
      </w:r>
      <w:proofErr w:type="spellStart"/>
      <w:r w:rsidRPr="00864EBA">
        <w:rPr>
          <w:szCs w:val="21"/>
        </w:rPr>
        <w:t>είν</w:t>
      </w:r>
      <w:proofErr w:type="spellEnd"/>
      <w:r w:rsidRPr="00864EBA">
        <w:rPr>
          <w:szCs w:val="21"/>
        </w:rPr>
        <w:t>αι α</w:t>
      </w:r>
      <w:proofErr w:type="spellStart"/>
      <w:r w:rsidRPr="00864EBA">
        <w:rPr>
          <w:szCs w:val="21"/>
        </w:rPr>
        <w:t>νε</w:t>
      </w:r>
      <w:proofErr w:type="spellEnd"/>
      <w:r w:rsidRPr="00864EBA">
        <w:rPr>
          <w:szCs w:val="21"/>
        </w:rPr>
        <w:t>πιτυχής, οπ</w:t>
      </w:r>
      <w:proofErr w:type="spellStart"/>
      <w:r w:rsidRPr="00864EBA">
        <w:rPr>
          <w:szCs w:val="21"/>
        </w:rPr>
        <w:t>οιοδή</w:t>
      </w:r>
      <w:proofErr w:type="spellEnd"/>
      <w:r w:rsidRPr="00864EBA">
        <w:rPr>
          <w:szCs w:val="21"/>
        </w:rPr>
        <w:t xml:space="preserve">ποτε από τα </w:t>
      </w:r>
      <w:proofErr w:type="spellStart"/>
      <w:r w:rsidRPr="00864EBA">
        <w:rPr>
          <w:szCs w:val="21"/>
        </w:rPr>
        <w:t>μέρη</w:t>
      </w:r>
      <w:proofErr w:type="spellEnd"/>
      <w:r w:rsidRPr="00864EBA">
        <w:rPr>
          <w:szCs w:val="21"/>
        </w:rPr>
        <w:t xml:space="preserve"> μπ</w:t>
      </w:r>
      <w:proofErr w:type="spellStart"/>
      <w:r w:rsidRPr="00864EBA">
        <w:rPr>
          <w:szCs w:val="21"/>
        </w:rPr>
        <w:t>ορεί</w:t>
      </w:r>
      <w:proofErr w:type="spellEnd"/>
      <w:r w:rsidRPr="00864EBA">
        <w:rPr>
          <w:szCs w:val="21"/>
        </w:rPr>
        <w:t xml:space="preserve"> να </w:t>
      </w:r>
      <w:proofErr w:type="spellStart"/>
      <w:r w:rsidRPr="00864EBA">
        <w:rPr>
          <w:szCs w:val="21"/>
        </w:rPr>
        <w:t>ζητήσει</w:t>
      </w:r>
      <w:proofErr w:type="spellEnd"/>
      <w:r w:rsidRPr="00864EBA">
        <w:rPr>
          <w:szCs w:val="21"/>
        </w:rPr>
        <w:t xml:space="preserve"> π</w:t>
      </w:r>
      <w:proofErr w:type="spellStart"/>
      <w:r w:rsidRPr="00864EBA">
        <w:rPr>
          <w:szCs w:val="21"/>
        </w:rPr>
        <w:t>ιστο</w:t>
      </w:r>
      <w:proofErr w:type="spellEnd"/>
      <w:r w:rsidRPr="00864EBA">
        <w:rPr>
          <w:szCs w:val="21"/>
        </w:rPr>
        <w:t xml:space="preserve">ποιητικό από </w:t>
      </w:r>
      <w:proofErr w:type="spellStart"/>
      <w:r w:rsidRPr="00864EBA">
        <w:rPr>
          <w:szCs w:val="21"/>
        </w:rPr>
        <w:t>τη</w:t>
      </w:r>
      <w:proofErr w:type="spellEnd"/>
      <w:r w:rsidRPr="00864EBA">
        <w:rPr>
          <w:szCs w:val="21"/>
        </w:rPr>
        <w:t xml:space="preserve"> VSBC, </w:t>
      </w:r>
      <w:proofErr w:type="spellStart"/>
      <w:r w:rsidRPr="00864EBA">
        <w:rPr>
          <w:szCs w:val="21"/>
        </w:rPr>
        <w:t>το</w:t>
      </w:r>
      <w:proofErr w:type="spellEnd"/>
      <w:r w:rsidRPr="00864EBA">
        <w:rPr>
          <w:szCs w:val="21"/>
        </w:rPr>
        <w:t xml:space="preserve"> οπ</w:t>
      </w:r>
      <w:proofErr w:type="spellStart"/>
      <w:r w:rsidRPr="00864EBA">
        <w:rPr>
          <w:szCs w:val="21"/>
        </w:rPr>
        <w:t>οίο</w:t>
      </w:r>
      <w:proofErr w:type="spellEnd"/>
      <w:r w:rsidRPr="00864EBA">
        <w:rPr>
          <w:szCs w:val="21"/>
        </w:rPr>
        <w:t xml:space="preserve"> μπ</w:t>
      </w:r>
      <w:proofErr w:type="spellStart"/>
      <w:r w:rsidRPr="00864EBA">
        <w:rPr>
          <w:szCs w:val="21"/>
        </w:rPr>
        <w:t>ορεί</w:t>
      </w:r>
      <w:proofErr w:type="spellEnd"/>
      <w:r w:rsidRPr="00864EBA">
        <w:rPr>
          <w:szCs w:val="21"/>
        </w:rPr>
        <w:t xml:space="preserve"> να </w:t>
      </w:r>
      <w:proofErr w:type="spellStart"/>
      <w:r w:rsidRPr="00864EBA">
        <w:rPr>
          <w:szCs w:val="21"/>
        </w:rPr>
        <w:t>χρησιμο</w:t>
      </w:r>
      <w:proofErr w:type="spellEnd"/>
      <w:r w:rsidRPr="00864EBA">
        <w:rPr>
          <w:szCs w:val="21"/>
        </w:rPr>
        <w:t xml:space="preserve">ποιηθεί </w:t>
      </w:r>
      <w:proofErr w:type="spellStart"/>
      <w:r w:rsidRPr="00864EBA">
        <w:rPr>
          <w:szCs w:val="21"/>
        </w:rPr>
        <w:t>ως</w:t>
      </w:r>
      <w:proofErr w:type="spellEnd"/>
      <w:r w:rsidRPr="00864EBA">
        <w:rPr>
          <w:szCs w:val="21"/>
        </w:rPr>
        <w:t xml:space="preserve"> απ</w:t>
      </w:r>
      <w:proofErr w:type="spellStart"/>
      <w:r w:rsidRPr="00864EBA">
        <w:rPr>
          <w:szCs w:val="21"/>
        </w:rPr>
        <w:t>οδεικτικό</w:t>
      </w:r>
      <w:proofErr w:type="spellEnd"/>
      <w:r w:rsidRPr="00864EBA">
        <w:rPr>
          <w:szCs w:val="21"/>
        </w:rPr>
        <w:t xml:space="preserve"> </w:t>
      </w:r>
      <w:proofErr w:type="spellStart"/>
      <w:r w:rsidRPr="00864EBA">
        <w:rPr>
          <w:szCs w:val="21"/>
        </w:rPr>
        <w:t>στοιχείο</w:t>
      </w:r>
      <w:proofErr w:type="spellEnd"/>
      <w:r w:rsidRPr="00864EBA">
        <w:rPr>
          <w:szCs w:val="21"/>
        </w:rPr>
        <w:t xml:space="preserve"> </w:t>
      </w:r>
      <w:proofErr w:type="spellStart"/>
      <w:r w:rsidRPr="00864EBA">
        <w:rPr>
          <w:szCs w:val="21"/>
        </w:rPr>
        <w:t>ότι</w:t>
      </w:r>
      <w:proofErr w:type="spellEnd"/>
      <w:r w:rsidRPr="00864EBA">
        <w:rPr>
          <w:szCs w:val="21"/>
        </w:rPr>
        <w:t xml:space="preserve"> π</w:t>
      </w:r>
      <w:proofErr w:type="spellStart"/>
      <w:r w:rsidRPr="00864EBA">
        <w:rPr>
          <w:szCs w:val="21"/>
        </w:rPr>
        <w:t>ροσ</w:t>
      </w:r>
      <w:proofErr w:type="spellEnd"/>
      <w:r w:rsidRPr="00864EBA">
        <w:rPr>
          <w:szCs w:val="21"/>
        </w:rPr>
        <w:t xml:space="preserve">παθήσατε να </w:t>
      </w:r>
      <w:proofErr w:type="spellStart"/>
      <w:r w:rsidRPr="00864EBA">
        <w:rPr>
          <w:szCs w:val="21"/>
        </w:rPr>
        <w:t>διευθετήσετε</w:t>
      </w:r>
      <w:proofErr w:type="spellEnd"/>
      <w:r w:rsidRPr="00864EBA">
        <w:rPr>
          <w:szCs w:val="21"/>
        </w:rPr>
        <w:t xml:space="preserve"> </w:t>
      </w:r>
      <w:proofErr w:type="spellStart"/>
      <w:r w:rsidRPr="00864EBA">
        <w:rPr>
          <w:szCs w:val="21"/>
        </w:rPr>
        <w:t>το</w:t>
      </w:r>
      <w:proofErr w:type="spellEnd"/>
      <w:r w:rsidRPr="00864EBA">
        <w:rPr>
          <w:szCs w:val="21"/>
        </w:rPr>
        <w:t xml:space="preserve"> </w:t>
      </w:r>
      <w:proofErr w:type="spellStart"/>
      <w:r w:rsidRPr="00864EBA">
        <w:rPr>
          <w:szCs w:val="21"/>
        </w:rPr>
        <w:t>ζήτημ</w:t>
      </w:r>
      <w:proofErr w:type="spellEnd"/>
      <w:r w:rsidRPr="00864EBA">
        <w:rPr>
          <w:szCs w:val="21"/>
        </w:rPr>
        <w:t>α α</w:t>
      </w:r>
      <w:proofErr w:type="spellStart"/>
      <w:r w:rsidRPr="00864EBA">
        <w:rPr>
          <w:szCs w:val="21"/>
        </w:rPr>
        <w:t>λλά</w:t>
      </w:r>
      <w:proofErr w:type="spellEnd"/>
      <w:r w:rsidRPr="00864EBA">
        <w:rPr>
          <w:szCs w:val="21"/>
        </w:rPr>
        <w:t xml:space="preserve"> </w:t>
      </w:r>
      <w:proofErr w:type="spellStart"/>
      <w:r w:rsidRPr="00864EBA">
        <w:rPr>
          <w:szCs w:val="21"/>
        </w:rPr>
        <w:t>δεν</w:t>
      </w:r>
      <w:proofErr w:type="spellEnd"/>
      <w:r w:rsidRPr="00864EBA">
        <w:rPr>
          <w:szCs w:val="21"/>
        </w:rPr>
        <w:t xml:space="preserve"> τα κατα</w:t>
      </w:r>
      <w:proofErr w:type="spellStart"/>
      <w:r w:rsidRPr="00864EBA">
        <w:rPr>
          <w:szCs w:val="21"/>
        </w:rPr>
        <w:t>φέρ</w:t>
      </w:r>
      <w:proofErr w:type="spellEnd"/>
      <w:r w:rsidRPr="00864EBA">
        <w:rPr>
          <w:szCs w:val="21"/>
        </w:rPr>
        <w:t xml:space="preserve">ατε. </w:t>
      </w:r>
    </w:p>
    <w:p w14:paraId="35498F40" w14:textId="77777777" w:rsidR="00CD2FBA" w:rsidRPr="00E568F1" w:rsidRDefault="00385A95" w:rsidP="0019769D">
      <w:pPr>
        <w:pStyle w:val="Heading2"/>
        <w:ind w:left="0"/>
        <w:rPr>
          <w:rFonts w:asciiTheme="majorHAnsi" w:hAnsiTheme="majorHAnsi"/>
          <w:b/>
          <w:bCs/>
          <w:caps/>
          <w:sz w:val="28"/>
          <w:szCs w:val="28"/>
          <w:lang w:val="el-GR"/>
        </w:rPr>
      </w:pPr>
      <w:r w:rsidRPr="00F12955">
        <w:rPr>
          <w:rFonts w:asciiTheme="majorHAnsi" w:hAnsiTheme="majorHAnsi"/>
          <w:b/>
          <w:bCs/>
          <w:caps/>
          <w:sz w:val="28"/>
          <w:szCs w:val="28"/>
          <w:lang w:val="el-GR"/>
        </w:rPr>
        <w:t>Συχν</w:t>
      </w:r>
      <w:r w:rsidR="00932F3E" w:rsidRPr="00F12955">
        <w:rPr>
          <w:rFonts w:asciiTheme="majorHAnsi" w:hAnsiTheme="majorHAnsi"/>
          <w:b/>
          <w:bCs/>
          <w:caps/>
          <w:sz w:val="28"/>
          <w:szCs w:val="28"/>
          <w:lang w:val="el-GR"/>
        </w:rPr>
        <w:t>Ε</w:t>
      </w:r>
      <w:r w:rsidRPr="00F12955">
        <w:rPr>
          <w:rFonts w:asciiTheme="majorHAnsi" w:hAnsiTheme="majorHAnsi"/>
          <w:b/>
          <w:bCs/>
          <w:caps/>
          <w:sz w:val="28"/>
          <w:szCs w:val="28"/>
          <w:lang w:val="el-GR"/>
        </w:rPr>
        <w:t>ς ερωτ</w:t>
      </w:r>
      <w:r w:rsidR="00932F3E" w:rsidRPr="00F12955">
        <w:rPr>
          <w:rFonts w:asciiTheme="majorHAnsi" w:hAnsiTheme="majorHAnsi"/>
          <w:b/>
          <w:bCs/>
          <w:caps/>
          <w:sz w:val="28"/>
          <w:szCs w:val="28"/>
          <w:lang w:val="el-GR"/>
        </w:rPr>
        <w:t>Η</w:t>
      </w:r>
      <w:r w:rsidRPr="00F12955">
        <w:rPr>
          <w:rFonts w:asciiTheme="majorHAnsi" w:hAnsiTheme="majorHAnsi"/>
          <w:b/>
          <w:bCs/>
          <w:caps/>
          <w:sz w:val="28"/>
          <w:szCs w:val="28"/>
          <w:lang w:val="el-GR"/>
        </w:rPr>
        <w:t>σεις</w:t>
      </w:r>
    </w:p>
    <w:p w14:paraId="6209546D" w14:textId="77777777" w:rsidR="00822D83" w:rsidRPr="00E568F1" w:rsidRDefault="00385A95" w:rsidP="00E56CEF">
      <w:pPr>
        <w:rPr>
          <w:b/>
          <w:bCs/>
          <w:szCs w:val="21"/>
          <w:lang w:val="el-GR"/>
        </w:rPr>
      </w:pPr>
      <w:r w:rsidRPr="00F12955">
        <w:rPr>
          <w:b/>
          <w:bCs/>
          <w:szCs w:val="21"/>
          <w:lang w:val="el-GR"/>
        </w:rPr>
        <w:t xml:space="preserve">Πόσο κοστίζουν οι υπηρεσίες επίλυσης διαφορών της </w:t>
      </w:r>
      <w:r w:rsidRPr="00864EBA">
        <w:rPr>
          <w:b/>
          <w:bCs/>
          <w:szCs w:val="21"/>
        </w:rPr>
        <w:t>VSBC</w:t>
      </w:r>
      <w:r w:rsidRPr="00F12955">
        <w:rPr>
          <w:b/>
          <w:bCs/>
          <w:szCs w:val="21"/>
          <w:lang w:val="el-GR"/>
        </w:rPr>
        <w:t>;</w:t>
      </w:r>
    </w:p>
    <w:p w14:paraId="1AF8D30F" w14:textId="77777777" w:rsidR="00822D83" w:rsidRPr="00E568F1" w:rsidRDefault="00385A95" w:rsidP="00822D83">
      <w:pPr>
        <w:ind w:left="23"/>
        <w:rPr>
          <w:szCs w:val="21"/>
          <w:lang w:val="el-GR"/>
        </w:rPr>
      </w:pPr>
      <w:r w:rsidRPr="00F12955">
        <w:rPr>
          <w:szCs w:val="21"/>
          <w:lang w:val="el-GR"/>
        </w:rPr>
        <w:t xml:space="preserve">Η </w:t>
      </w:r>
      <w:r w:rsidRPr="00864EBA">
        <w:rPr>
          <w:szCs w:val="21"/>
        </w:rPr>
        <w:t>VSBC</w:t>
      </w:r>
      <w:r w:rsidRPr="00F12955">
        <w:rPr>
          <w:szCs w:val="21"/>
          <w:lang w:val="el-GR"/>
        </w:rPr>
        <w:t xml:space="preserve"> χρηματοδοτείται από την Κυβέρνηση της Βικτώριας και η προκαταρκτική βοήθεια είναι δωρεάν.</w:t>
      </w:r>
    </w:p>
    <w:p w14:paraId="56C5AAC8" w14:textId="77777777" w:rsidR="00822D83" w:rsidRPr="00E568F1" w:rsidRDefault="00385A95" w:rsidP="00822D83">
      <w:pPr>
        <w:ind w:left="23"/>
        <w:rPr>
          <w:szCs w:val="21"/>
          <w:lang w:val="el-GR"/>
        </w:rPr>
      </w:pPr>
      <w:r w:rsidRPr="00F12955">
        <w:rPr>
          <w:szCs w:val="21"/>
          <w:lang w:val="el-GR"/>
        </w:rPr>
        <w:t xml:space="preserve">Τον Μάιο του 2026 τα τέλη που καταβάλλει κάθε συμβαλλόμενο μέρος για διαμεσολάβηση ήταν 300 δολάρια (συμπεριλαμβανομένου του </w:t>
      </w:r>
      <w:r w:rsidRPr="00864EBA">
        <w:rPr>
          <w:szCs w:val="21"/>
        </w:rPr>
        <w:t>GST</w:t>
      </w:r>
      <w:r w:rsidRPr="00F12955">
        <w:rPr>
          <w:szCs w:val="21"/>
          <w:lang w:val="el-GR"/>
        </w:rPr>
        <w:t xml:space="preserve">) για μια συνεδρία μισής ημέρας και 600 δολάρια (συμπεριλαμβανομένου του </w:t>
      </w:r>
      <w:r w:rsidRPr="00864EBA">
        <w:rPr>
          <w:szCs w:val="21"/>
        </w:rPr>
        <w:t>GST</w:t>
      </w:r>
      <w:r w:rsidRPr="00F12955">
        <w:rPr>
          <w:szCs w:val="21"/>
          <w:lang w:val="el-GR"/>
        </w:rPr>
        <w:t>) για μια συνεδρία ολόκληρης ημέρας. Αυτά υπόκεινται σε αλλαγές.</w:t>
      </w:r>
    </w:p>
    <w:p w14:paraId="7835ADAB" w14:textId="77777777" w:rsidR="00215B86" w:rsidRPr="00E568F1" w:rsidRDefault="00385A95" w:rsidP="00F12955">
      <w:pPr>
        <w:keepNext/>
        <w:keepLines/>
        <w:rPr>
          <w:b/>
          <w:bCs/>
          <w:szCs w:val="21"/>
          <w:lang w:val="el-GR"/>
        </w:rPr>
      </w:pPr>
      <w:r w:rsidRPr="00F12955">
        <w:rPr>
          <w:b/>
          <w:bCs/>
          <w:szCs w:val="21"/>
          <w:lang w:val="el-GR"/>
        </w:rPr>
        <w:lastRenderedPageBreak/>
        <w:t>Είναι δεσμευτικό το συμφωνηθέν αποτέλεσμα της διαμεσολάβησης;</w:t>
      </w:r>
    </w:p>
    <w:p w14:paraId="3E54725B" w14:textId="77777777" w:rsidR="00215B86" w:rsidRPr="00E568F1" w:rsidRDefault="00385A95" w:rsidP="00F12955">
      <w:pPr>
        <w:keepNext/>
        <w:keepLines/>
        <w:spacing w:before="60" w:after="60"/>
        <w:rPr>
          <w:szCs w:val="21"/>
          <w:lang w:val="el-GR"/>
        </w:rPr>
      </w:pPr>
      <w:r w:rsidRPr="00F12955">
        <w:rPr>
          <w:szCs w:val="21"/>
          <w:lang w:val="el-GR"/>
        </w:rPr>
        <w:t xml:space="preserve">Όταν συμφωνηθούν, υπογραφούν και χρονολογηθούν οι όροι της διευθέτησης, το θέμα επιλύεται και η συμφωνία είναι δεσμευτική. Αν ένα από τα μέρη δεν τηρήσει τη δέσμευσή του, το άλλο μέρος μπορεί να προσφύγει στο δικαστήριο προκειμένου να επιβάλει τους όρους της διευθέτησης. </w:t>
      </w:r>
    </w:p>
    <w:tbl>
      <w:tblPr>
        <w:tblStyle w:val="VSBCQuoteBox"/>
        <w:tblW w:w="4701" w:type="dxa"/>
        <w:tblLook w:val="06C0" w:firstRow="0" w:lastRow="1" w:firstColumn="1" w:lastColumn="0" w:noHBand="1" w:noVBand="1"/>
      </w:tblPr>
      <w:tblGrid>
        <w:gridCol w:w="4701"/>
      </w:tblGrid>
      <w:tr w:rsidR="00C9756F" w:rsidRPr="00797CE3" w14:paraId="642E9B48" w14:textId="77777777" w:rsidTr="004804BB">
        <w:trPr>
          <w:cnfStyle w:val="010000000000" w:firstRow="0" w:lastRow="1" w:firstColumn="0" w:lastColumn="0" w:oddVBand="0" w:evenVBand="0" w:oddHBand="0" w:evenHBand="0" w:firstRowFirstColumn="0" w:firstRowLastColumn="0" w:lastRowFirstColumn="0" w:lastRowLastColumn="0"/>
          <w:trHeight w:val="2983"/>
        </w:trPr>
        <w:tc>
          <w:tcPr>
            <w:tcW w:w="4701" w:type="dxa"/>
            <w:vAlign w:val="center"/>
          </w:tcPr>
          <w:p w14:paraId="48B3E300" w14:textId="77777777" w:rsidR="00732F31" w:rsidRPr="003D2E5A" w:rsidRDefault="00385A95" w:rsidP="004804BB">
            <w:pPr>
              <w:rPr>
                <w:bCs/>
                <w:sz w:val="24"/>
                <w:szCs w:val="24"/>
              </w:rPr>
            </w:pPr>
            <w:r w:rsidRPr="003D2E5A">
              <w:rPr>
                <w:bCs/>
                <w:sz w:val="24"/>
                <w:szCs w:val="24"/>
              </w:rPr>
              <w:t>Επ</w:t>
            </w:r>
            <w:proofErr w:type="spellStart"/>
            <w:r w:rsidRPr="003D2E5A">
              <w:rPr>
                <w:bCs/>
                <w:sz w:val="24"/>
                <w:szCs w:val="24"/>
              </w:rPr>
              <w:t>ικοινωνί</w:t>
            </w:r>
            <w:proofErr w:type="spellEnd"/>
            <w:r w:rsidRPr="003D2E5A">
              <w:rPr>
                <w:bCs/>
                <w:sz w:val="24"/>
                <w:szCs w:val="24"/>
              </w:rPr>
              <w:t xml:space="preserve">α </w:t>
            </w:r>
            <w:proofErr w:type="spellStart"/>
            <w:r w:rsidRPr="003D2E5A">
              <w:rPr>
                <w:bCs/>
                <w:sz w:val="24"/>
                <w:szCs w:val="24"/>
              </w:rPr>
              <w:t>με</w:t>
            </w:r>
            <w:proofErr w:type="spellEnd"/>
            <w:r w:rsidRPr="003D2E5A">
              <w:rPr>
                <w:bCs/>
                <w:sz w:val="24"/>
                <w:szCs w:val="24"/>
              </w:rPr>
              <w:t xml:space="preserve"> </w:t>
            </w:r>
            <w:proofErr w:type="spellStart"/>
            <w:r w:rsidRPr="003D2E5A">
              <w:rPr>
                <w:bCs/>
                <w:sz w:val="24"/>
                <w:szCs w:val="24"/>
              </w:rPr>
              <w:t>την</w:t>
            </w:r>
            <w:proofErr w:type="spellEnd"/>
            <w:r w:rsidRPr="003D2E5A">
              <w:rPr>
                <w:bCs/>
                <w:sz w:val="24"/>
                <w:szCs w:val="24"/>
              </w:rPr>
              <w:t xml:space="preserve"> VSBC</w:t>
            </w:r>
          </w:p>
          <w:p w14:paraId="38185DF4" w14:textId="77777777" w:rsidR="00732F31" w:rsidRPr="00E568F1" w:rsidRDefault="00385A95" w:rsidP="004804BB">
            <w:pPr>
              <w:pStyle w:val="ListParagraph"/>
              <w:numPr>
                <w:ilvl w:val="0"/>
                <w:numId w:val="6"/>
              </w:numPr>
              <w:rPr>
                <w:szCs w:val="21"/>
                <w:lang w:val="el-GR"/>
              </w:rPr>
            </w:pPr>
            <w:r w:rsidRPr="003D2E5A">
              <w:rPr>
                <w:b w:val="0"/>
                <w:szCs w:val="21"/>
              </w:rPr>
              <w:t>Επ</w:t>
            </w:r>
            <w:proofErr w:type="spellStart"/>
            <w:r w:rsidRPr="003D2E5A">
              <w:rPr>
                <w:b w:val="0"/>
                <w:szCs w:val="21"/>
              </w:rPr>
              <w:t>ισκεφθείτε</w:t>
            </w:r>
            <w:proofErr w:type="spellEnd"/>
            <w:r w:rsidRPr="003D2E5A">
              <w:rPr>
                <w:b w:val="0"/>
                <w:szCs w:val="21"/>
              </w:rPr>
              <w:t xml:space="preserve"> </w:t>
            </w:r>
            <w:proofErr w:type="spellStart"/>
            <w:r w:rsidRPr="003D2E5A">
              <w:rPr>
                <w:b w:val="0"/>
                <w:szCs w:val="21"/>
              </w:rPr>
              <w:t>το</w:t>
            </w:r>
            <w:proofErr w:type="spellEnd"/>
            <w:r w:rsidRPr="003D2E5A">
              <w:rPr>
                <w:b w:val="0"/>
                <w:szCs w:val="21"/>
              </w:rPr>
              <w:t xml:space="preserve"> </w:t>
            </w:r>
            <w:r w:rsidRPr="003D2E5A">
              <w:rPr>
                <w:bCs/>
                <w:szCs w:val="21"/>
              </w:rPr>
              <w:t>vsbc.vic.gov.au</w:t>
            </w:r>
            <w:r w:rsidRPr="003D2E5A">
              <w:rPr>
                <w:b w:val="0"/>
                <w:szCs w:val="21"/>
              </w:rPr>
              <w:t xml:space="preserve"> </w:t>
            </w:r>
            <w:proofErr w:type="spellStart"/>
            <w:r w:rsidRPr="003D2E5A">
              <w:rPr>
                <w:b w:val="0"/>
                <w:szCs w:val="21"/>
              </w:rPr>
              <w:t>γι</w:t>
            </w:r>
            <w:proofErr w:type="spellEnd"/>
            <w:r w:rsidRPr="003D2E5A">
              <w:rPr>
                <w:b w:val="0"/>
                <w:szCs w:val="21"/>
              </w:rPr>
              <w:t>α π</w:t>
            </w:r>
            <w:proofErr w:type="spellStart"/>
            <w:r w:rsidRPr="003D2E5A">
              <w:rPr>
                <w:b w:val="0"/>
                <w:szCs w:val="21"/>
              </w:rPr>
              <w:t>ληροφορίες</w:t>
            </w:r>
            <w:proofErr w:type="spellEnd"/>
            <w:r w:rsidRPr="003D2E5A">
              <w:rPr>
                <w:b w:val="0"/>
                <w:szCs w:val="21"/>
              </w:rPr>
              <w:t xml:space="preserve"> και </w:t>
            </w:r>
            <w:proofErr w:type="spellStart"/>
            <w:r w:rsidRPr="003D2E5A">
              <w:rPr>
                <w:b w:val="0"/>
                <w:szCs w:val="21"/>
              </w:rPr>
              <w:t>γι</w:t>
            </w:r>
            <w:proofErr w:type="spellEnd"/>
            <w:r w:rsidRPr="003D2E5A">
              <w:rPr>
                <w:b w:val="0"/>
                <w:szCs w:val="21"/>
              </w:rPr>
              <w:t>α να υποβ</w:t>
            </w:r>
            <w:proofErr w:type="spellStart"/>
            <w:r w:rsidRPr="003D2E5A">
              <w:rPr>
                <w:b w:val="0"/>
                <w:szCs w:val="21"/>
              </w:rPr>
              <w:t>άλετε</w:t>
            </w:r>
            <w:proofErr w:type="spellEnd"/>
            <w:r w:rsidRPr="003D2E5A">
              <w:rPr>
                <w:b w:val="0"/>
                <w:szCs w:val="21"/>
              </w:rPr>
              <w:t xml:space="preserve"> α</w:t>
            </w:r>
            <w:proofErr w:type="spellStart"/>
            <w:r w:rsidRPr="003D2E5A">
              <w:rPr>
                <w:b w:val="0"/>
                <w:szCs w:val="21"/>
              </w:rPr>
              <w:t>ίτηση</w:t>
            </w:r>
            <w:proofErr w:type="spellEnd"/>
            <w:r w:rsidRPr="003D2E5A">
              <w:rPr>
                <w:b w:val="0"/>
                <w:szCs w:val="21"/>
              </w:rPr>
              <w:t>.</w:t>
            </w:r>
          </w:p>
          <w:p w14:paraId="19D92326" w14:textId="77777777" w:rsidR="00732F31" w:rsidRPr="00E568F1" w:rsidRDefault="00385A95" w:rsidP="004804BB">
            <w:pPr>
              <w:pStyle w:val="ListParagraph"/>
              <w:numPr>
                <w:ilvl w:val="0"/>
                <w:numId w:val="6"/>
              </w:numPr>
              <w:rPr>
                <w:szCs w:val="21"/>
                <w:lang w:val="el-GR"/>
              </w:rPr>
            </w:pPr>
            <w:r w:rsidRPr="00F12955">
              <w:rPr>
                <w:b w:val="0"/>
                <w:szCs w:val="21"/>
                <w:lang w:val="el-GR"/>
              </w:rPr>
              <w:t xml:space="preserve">Καλέστε το </w:t>
            </w:r>
            <w:r w:rsidRPr="00F12955">
              <w:rPr>
                <w:bCs/>
                <w:szCs w:val="21"/>
                <w:lang w:val="el-GR"/>
              </w:rPr>
              <w:t>1800 878 964</w:t>
            </w:r>
            <w:r w:rsidRPr="00F12955">
              <w:rPr>
                <w:b w:val="0"/>
                <w:szCs w:val="21"/>
                <w:lang w:val="el-GR"/>
              </w:rPr>
              <w:t xml:space="preserve"> για να μιλήσετε με την </w:t>
            </w:r>
            <w:r w:rsidRPr="003D2E5A">
              <w:rPr>
                <w:b w:val="0"/>
                <w:szCs w:val="21"/>
              </w:rPr>
              <w:t>VSBC</w:t>
            </w:r>
            <w:r w:rsidRPr="00F12955">
              <w:rPr>
                <w:b w:val="0"/>
                <w:szCs w:val="21"/>
                <w:lang w:val="el-GR"/>
              </w:rPr>
              <w:t xml:space="preserve"> στα Αγγλικά.</w:t>
            </w:r>
          </w:p>
          <w:p w14:paraId="3A26238D" w14:textId="77777777" w:rsidR="00732F31" w:rsidRPr="00E568F1" w:rsidRDefault="00385A95" w:rsidP="004804BB">
            <w:pPr>
              <w:pStyle w:val="ListParagraph"/>
              <w:numPr>
                <w:ilvl w:val="0"/>
                <w:numId w:val="6"/>
              </w:numPr>
              <w:spacing w:after="0"/>
              <w:rPr>
                <w:szCs w:val="21"/>
                <w:lang w:val="el-GR"/>
              </w:rPr>
            </w:pPr>
            <w:r w:rsidRPr="00F12955">
              <w:rPr>
                <w:b w:val="0"/>
                <w:szCs w:val="21"/>
                <w:lang w:val="el-GR"/>
              </w:rPr>
              <w:t xml:space="preserve">Καλέστε το </w:t>
            </w:r>
            <w:r w:rsidRPr="00F12955">
              <w:rPr>
                <w:bCs/>
                <w:szCs w:val="21"/>
                <w:lang w:val="el-GR"/>
              </w:rPr>
              <w:t>131 450</w:t>
            </w:r>
            <w:r w:rsidRPr="00F12955">
              <w:rPr>
                <w:b w:val="0"/>
                <w:szCs w:val="21"/>
                <w:lang w:val="el-GR"/>
              </w:rPr>
              <w:t xml:space="preserve"> για να έχετε πρόσβαση σε διερμηνέα και να ζητήσετε να σας βοηθήσει να μιλήσετε με την </w:t>
            </w:r>
            <w:r w:rsidRPr="003D2E5A">
              <w:rPr>
                <w:b w:val="0"/>
                <w:szCs w:val="21"/>
              </w:rPr>
              <w:t>VSBC</w:t>
            </w:r>
            <w:r w:rsidRPr="00F12955">
              <w:rPr>
                <w:b w:val="0"/>
                <w:szCs w:val="21"/>
                <w:lang w:val="el-GR"/>
              </w:rPr>
              <w:t xml:space="preserve">. </w:t>
            </w:r>
          </w:p>
        </w:tc>
      </w:tr>
    </w:tbl>
    <w:p w14:paraId="6B0808CC" w14:textId="77777777" w:rsidR="0045724D" w:rsidRPr="00E568F1" w:rsidRDefault="00385A95" w:rsidP="0045724D">
      <w:pPr>
        <w:pStyle w:val="Heading2"/>
        <w:ind w:left="0"/>
        <w:rPr>
          <w:rFonts w:asciiTheme="majorHAnsi" w:hAnsiTheme="majorHAnsi"/>
          <w:b/>
          <w:bCs/>
          <w:caps/>
          <w:sz w:val="28"/>
          <w:szCs w:val="28"/>
          <w:lang w:val="el-GR"/>
        </w:rPr>
      </w:pPr>
      <w:r w:rsidRPr="00F12955">
        <w:rPr>
          <w:rFonts w:asciiTheme="majorHAnsi" w:hAnsiTheme="majorHAnsi"/>
          <w:b/>
          <w:bCs/>
          <w:caps/>
          <w:sz w:val="28"/>
          <w:szCs w:val="28"/>
          <w:lang w:val="el-GR"/>
        </w:rPr>
        <w:t>Τι δεν κ</w:t>
      </w:r>
      <w:r w:rsidR="00932F3E" w:rsidRPr="00F12955">
        <w:rPr>
          <w:rFonts w:asciiTheme="majorHAnsi" w:hAnsiTheme="majorHAnsi"/>
          <w:b/>
          <w:bCs/>
          <w:caps/>
          <w:sz w:val="28"/>
          <w:szCs w:val="28"/>
          <w:lang w:val="el-GR"/>
        </w:rPr>
        <w:t>Α</w:t>
      </w:r>
      <w:r w:rsidRPr="00F12955">
        <w:rPr>
          <w:rFonts w:asciiTheme="majorHAnsi" w:hAnsiTheme="majorHAnsi"/>
          <w:b/>
          <w:bCs/>
          <w:caps/>
          <w:sz w:val="28"/>
          <w:szCs w:val="28"/>
          <w:lang w:val="el-GR"/>
        </w:rPr>
        <w:t xml:space="preserve">νει η </w:t>
      </w:r>
      <w:r w:rsidRPr="00864EBA">
        <w:rPr>
          <w:rFonts w:asciiTheme="majorHAnsi" w:hAnsiTheme="majorHAnsi"/>
          <w:b/>
          <w:bCs/>
          <w:caps/>
          <w:sz w:val="28"/>
          <w:szCs w:val="28"/>
        </w:rPr>
        <w:t>VSBC</w:t>
      </w:r>
      <w:r w:rsidRPr="00F12955">
        <w:rPr>
          <w:rFonts w:asciiTheme="majorHAnsi" w:hAnsiTheme="majorHAnsi"/>
          <w:b/>
          <w:bCs/>
          <w:caps/>
          <w:sz w:val="28"/>
          <w:szCs w:val="28"/>
          <w:lang w:val="el-GR"/>
        </w:rPr>
        <w:t>;</w:t>
      </w:r>
    </w:p>
    <w:p w14:paraId="2E466CAD" w14:textId="77777777" w:rsidR="007E337E" w:rsidRPr="00E568F1" w:rsidRDefault="00385A95" w:rsidP="00D9135E">
      <w:pPr>
        <w:rPr>
          <w:szCs w:val="21"/>
          <w:lang w:val="el-GR"/>
        </w:rPr>
      </w:pPr>
      <w:r w:rsidRPr="00F12955">
        <w:rPr>
          <w:szCs w:val="21"/>
          <w:lang w:val="el-GR"/>
        </w:rPr>
        <w:t xml:space="preserve">Η </w:t>
      </w:r>
      <w:r w:rsidRPr="00864EBA">
        <w:rPr>
          <w:szCs w:val="21"/>
        </w:rPr>
        <w:t>VSBC</w:t>
      </w:r>
      <w:r w:rsidRPr="00F12955">
        <w:rPr>
          <w:szCs w:val="21"/>
          <w:lang w:val="el-GR"/>
        </w:rPr>
        <w:t xml:space="preserve"> δεν μπορεί να προσφέρει και δεν προσφέρει νομικές, οικονομικές ή επιχειρηματικές συμβουλές.</w:t>
      </w:r>
    </w:p>
    <w:p w14:paraId="5EC3F858" w14:textId="6C9FE00E" w:rsidR="00A46150" w:rsidRPr="00E568F1" w:rsidRDefault="00385A95" w:rsidP="00A46150">
      <w:pPr>
        <w:rPr>
          <w:szCs w:val="21"/>
          <w:lang w:val="el-GR"/>
        </w:rPr>
      </w:pPr>
      <w:r w:rsidRPr="00F12955">
        <w:rPr>
          <w:szCs w:val="21"/>
          <w:lang w:val="el-GR"/>
        </w:rPr>
        <w:t xml:space="preserve">Οι νομικές συμβουλές θα πρέπει να ζητούνται από δικηγόρο. Το Νομικό Ινστιτούτο της Βικτώριας διαθέτει δωρεάν υπηρεσία παραπομπής, προσβάσιμη διαδικτυακά στη διεύθυνση </w:t>
      </w:r>
      <w:r w:rsidR="00B47C4B">
        <w:fldChar w:fldCharType="begin"/>
      </w:r>
      <w:r w:rsidR="00B47C4B">
        <w:instrText>HYPERLINK "https://www.liv.asn.au/referral"</w:instrText>
      </w:r>
      <w:r w:rsidR="00B47C4B">
        <w:fldChar w:fldCharType="separate"/>
      </w:r>
      <w:r w:rsidR="00B47C4B" w:rsidRPr="004804BB">
        <w:rPr>
          <w:rStyle w:val="Hyperlink"/>
          <w:b/>
          <w:bCs/>
          <w:color w:val="auto"/>
          <w:szCs w:val="21"/>
          <w:u w:val="none"/>
        </w:rPr>
        <w:t>liv</w:t>
      </w:r>
      <w:r w:rsidR="00B47C4B" w:rsidRPr="004804BB">
        <w:rPr>
          <w:rStyle w:val="Hyperlink"/>
          <w:b/>
          <w:bCs/>
          <w:color w:val="auto"/>
          <w:szCs w:val="21"/>
          <w:u w:val="none"/>
          <w:lang w:val="el-GR"/>
        </w:rPr>
        <w:t>.</w:t>
      </w:r>
      <w:proofErr w:type="spellStart"/>
      <w:r w:rsidR="00B47C4B" w:rsidRPr="004804BB">
        <w:rPr>
          <w:rStyle w:val="Hyperlink"/>
          <w:b/>
          <w:bCs/>
          <w:color w:val="auto"/>
          <w:szCs w:val="21"/>
          <w:u w:val="none"/>
        </w:rPr>
        <w:t>asn</w:t>
      </w:r>
      <w:proofErr w:type="spellEnd"/>
      <w:r w:rsidR="00B47C4B" w:rsidRPr="004804BB">
        <w:rPr>
          <w:rStyle w:val="Hyperlink"/>
          <w:b/>
          <w:bCs/>
          <w:color w:val="auto"/>
          <w:szCs w:val="21"/>
          <w:u w:val="none"/>
          <w:lang w:val="el-GR"/>
        </w:rPr>
        <w:t>.</w:t>
      </w:r>
      <w:r w:rsidR="00B47C4B" w:rsidRPr="004804BB">
        <w:rPr>
          <w:rStyle w:val="Hyperlink"/>
          <w:b/>
          <w:bCs/>
          <w:color w:val="auto"/>
          <w:szCs w:val="21"/>
          <w:u w:val="none"/>
        </w:rPr>
        <w:t>au</w:t>
      </w:r>
      <w:r w:rsidR="00B47C4B" w:rsidRPr="004804BB">
        <w:rPr>
          <w:rStyle w:val="Hyperlink"/>
          <w:b/>
          <w:bCs/>
          <w:color w:val="auto"/>
          <w:szCs w:val="21"/>
          <w:u w:val="none"/>
          <w:lang w:val="el-GR"/>
        </w:rPr>
        <w:t>/</w:t>
      </w:r>
      <w:r w:rsidR="00B47C4B" w:rsidRPr="004804BB">
        <w:rPr>
          <w:rStyle w:val="Hyperlink"/>
          <w:b/>
          <w:bCs/>
          <w:color w:val="auto"/>
          <w:szCs w:val="21"/>
          <w:u w:val="none"/>
        </w:rPr>
        <w:t>referral</w:t>
      </w:r>
      <w:r w:rsidR="00B47C4B">
        <w:fldChar w:fldCharType="end"/>
      </w:r>
    </w:p>
    <w:p w14:paraId="1F1B3D75" w14:textId="6E402DBF" w:rsidR="00B47C4B" w:rsidRPr="00E568F1" w:rsidRDefault="00385A95" w:rsidP="00A46150">
      <w:pPr>
        <w:rPr>
          <w:szCs w:val="21"/>
          <w:lang w:val="el-GR"/>
        </w:rPr>
      </w:pPr>
      <w:r w:rsidRPr="00F12955">
        <w:rPr>
          <w:szCs w:val="21"/>
          <w:lang w:val="el-GR"/>
        </w:rPr>
        <w:t xml:space="preserve">Η πρόσβαση σε επιχειρηματικές συμβουλές και σχετικές πληροφορίες είναι δυνατή μέσω της ιστοσελίδας </w:t>
      </w:r>
      <w:r>
        <w:fldChar w:fldCharType="begin"/>
      </w:r>
      <w:r>
        <w:instrText>HYPERLINK "https://business.vic.gov.au/"</w:instrText>
      </w:r>
      <w:r>
        <w:fldChar w:fldCharType="separate"/>
      </w:r>
      <w:r w:rsidRPr="004804BB">
        <w:rPr>
          <w:rStyle w:val="Hyperlink"/>
          <w:b/>
          <w:bCs/>
          <w:color w:val="auto"/>
          <w:szCs w:val="21"/>
          <w:u w:val="none"/>
        </w:rPr>
        <w:t>business</w:t>
      </w:r>
      <w:r w:rsidRPr="004804BB">
        <w:rPr>
          <w:rStyle w:val="Hyperlink"/>
          <w:b/>
          <w:bCs/>
          <w:color w:val="auto"/>
          <w:szCs w:val="21"/>
          <w:u w:val="none"/>
          <w:lang w:val="el-GR"/>
        </w:rPr>
        <w:t>.</w:t>
      </w:r>
      <w:proofErr w:type="spellStart"/>
      <w:r w:rsidRPr="004804BB">
        <w:rPr>
          <w:rStyle w:val="Hyperlink"/>
          <w:b/>
          <w:bCs/>
          <w:color w:val="auto"/>
          <w:szCs w:val="21"/>
          <w:u w:val="none"/>
        </w:rPr>
        <w:t>vic</w:t>
      </w:r>
      <w:proofErr w:type="spellEnd"/>
      <w:r w:rsidRPr="004804BB">
        <w:rPr>
          <w:rStyle w:val="Hyperlink"/>
          <w:b/>
          <w:bCs/>
          <w:color w:val="auto"/>
          <w:szCs w:val="21"/>
          <w:u w:val="none"/>
          <w:lang w:val="el-GR"/>
        </w:rPr>
        <w:t>.</w:t>
      </w:r>
      <w:r w:rsidRPr="004804BB">
        <w:rPr>
          <w:rStyle w:val="Hyperlink"/>
          <w:b/>
          <w:bCs/>
          <w:color w:val="auto"/>
          <w:szCs w:val="21"/>
          <w:u w:val="none"/>
        </w:rPr>
        <w:t>gov</w:t>
      </w:r>
      <w:r w:rsidRPr="004804BB">
        <w:rPr>
          <w:rStyle w:val="Hyperlink"/>
          <w:b/>
          <w:bCs/>
          <w:color w:val="auto"/>
          <w:szCs w:val="21"/>
          <w:u w:val="none"/>
          <w:lang w:val="el-GR"/>
        </w:rPr>
        <w:t>.</w:t>
      </w:r>
      <w:r w:rsidRPr="004804BB">
        <w:rPr>
          <w:rStyle w:val="Hyperlink"/>
          <w:b/>
          <w:bCs/>
          <w:color w:val="auto"/>
          <w:szCs w:val="21"/>
          <w:u w:val="none"/>
        </w:rPr>
        <w:t>au</w:t>
      </w:r>
      <w:r>
        <w:fldChar w:fldCharType="end"/>
      </w:r>
      <w:r w:rsidRPr="00F12955">
        <w:rPr>
          <w:b/>
          <w:bCs/>
          <w:szCs w:val="21"/>
          <w:lang w:val="el-GR"/>
        </w:rPr>
        <w:t xml:space="preserve"> </w:t>
      </w:r>
      <w:r w:rsidRPr="00F12955">
        <w:rPr>
          <w:szCs w:val="21"/>
          <w:lang w:val="el-GR"/>
        </w:rPr>
        <w:t>ή του τηλεφωνικού αριθμού 13 22 15.</w:t>
      </w:r>
    </w:p>
    <w:p w14:paraId="73118426" w14:textId="77777777" w:rsidR="00382127" w:rsidRPr="00E568F1" w:rsidRDefault="00385A95" w:rsidP="008921BB">
      <w:pPr>
        <w:spacing w:before="60" w:after="60"/>
        <w:rPr>
          <w:szCs w:val="21"/>
          <w:lang w:val="el-GR"/>
        </w:rPr>
      </w:pPr>
      <w:r w:rsidRPr="00F12955">
        <w:rPr>
          <w:szCs w:val="21"/>
          <w:lang w:val="el-GR"/>
        </w:rPr>
        <w:t xml:space="preserve">Η </w:t>
      </w:r>
      <w:r w:rsidRPr="00864EBA">
        <w:rPr>
          <w:szCs w:val="21"/>
        </w:rPr>
        <w:t>VSBC</w:t>
      </w:r>
      <w:r w:rsidRPr="00F12955">
        <w:rPr>
          <w:szCs w:val="21"/>
          <w:lang w:val="el-GR"/>
        </w:rPr>
        <w:t xml:space="preserve"> δεν παίρνει θέση σε μια διαφορά (είναι αμερόληπτη).</w:t>
      </w:r>
    </w:p>
    <w:p w14:paraId="02078D0F" w14:textId="77777777" w:rsidR="00385055" w:rsidRPr="00E568F1" w:rsidRDefault="00385A95" w:rsidP="00B47C4B">
      <w:pPr>
        <w:spacing w:before="60" w:after="60"/>
        <w:rPr>
          <w:szCs w:val="21"/>
          <w:lang w:val="el-GR"/>
        </w:rPr>
      </w:pPr>
      <w:r w:rsidRPr="00F12955">
        <w:rPr>
          <w:szCs w:val="21"/>
          <w:lang w:val="el-GR"/>
        </w:rPr>
        <w:t xml:space="preserve">Η </w:t>
      </w:r>
      <w:r w:rsidRPr="00864EBA">
        <w:rPr>
          <w:szCs w:val="21"/>
        </w:rPr>
        <w:t>VSBC</w:t>
      </w:r>
      <w:r w:rsidRPr="00F12955">
        <w:rPr>
          <w:szCs w:val="21"/>
          <w:lang w:val="el-GR"/>
        </w:rPr>
        <w:t xml:space="preserve"> δεν εκδίδει επιμέρους ή τελικές αποφάσεις επί των διαφορών, αλλά, αντίθετα, καθοδηγεί τα μέρη να διαπραγματευτούν μια λύση που μπορούν να αποδεχθούν όλοι.</w:t>
      </w:r>
    </w:p>
    <w:p w14:paraId="76BB379C" w14:textId="77777777" w:rsidR="00826C6B" w:rsidRPr="00E568F1" w:rsidRDefault="00385A95" w:rsidP="00C11ED5">
      <w:pPr>
        <w:spacing w:before="60" w:after="60"/>
        <w:rPr>
          <w:szCs w:val="21"/>
          <w:lang w:val="el-GR"/>
        </w:rPr>
      </w:pPr>
      <w:r w:rsidRPr="00F12955">
        <w:rPr>
          <w:szCs w:val="21"/>
          <w:lang w:val="el-GR"/>
        </w:rPr>
        <w:t xml:space="preserve">Η </w:t>
      </w:r>
      <w:r w:rsidRPr="00864EBA">
        <w:rPr>
          <w:szCs w:val="21"/>
        </w:rPr>
        <w:t>VSBC</w:t>
      </w:r>
      <w:r w:rsidRPr="00F12955">
        <w:rPr>
          <w:szCs w:val="21"/>
          <w:lang w:val="el-GR"/>
        </w:rPr>
        <w:t xml:space="preserve"> δεν επικουρεί καταγγελίες ή διαφορές καταναλωτών (ιδιωτών). Τέτοια θέματα είναι αρμοδιότητα της Υπηρεσίας Υποθέσεων Καταναλωτών της Βικτώριας (</w:t>
      </w:r>
      <w:r w:rsidRPr="00864EBA">
        <w:rPr>
          <w:szCs w:val="21"/>
        </w:rPr>
        <w:t>Consumer</w:t>
      </w:r>
      <w:r w:rsidRPr="00F12955">
        <w:rPr>
          <w:szCs w:val="21"/>
          <w:lang w:val="el-GR"/>
        </w:rPr>
        <w:t xml:space="preserve"> </w:t>
      </w:r>
      <w:r w:rsidRPr="00864EBA">
        <w:rPr>
          <w:szCs w:val="21"/>
        </w:rPr>
        <w:t>Affairs</w:t>
      </w:r>
      <w:r w:rsidRPr="00F12955">
        <w:rPr>
          <w:szCs w:val="21"/>
          <w:lang w:val="el-GR"/>
        </w:rPr>
        <w:t xml:space="preserve"> </w:t>
      </w:r>
      <w:r w:rsidRPr="00864EBA">
        <w:rPr>
          <w:szCs w:val="21"/>
        </w:rPr>
        <w:t>Victoria</w:t>
      </w:r>
      <w:r w:rsidRPr="00F12955">
        <w:rPr>
          <w:szCs w:val="21"/>
          <w:lang w:val="el-GR"/>
        </w:rPr>
        <w:t xml:space="preserve">). </w:t>
      </w:r>
    </w:p>
    <w:sectPr w:rsidR="00826C6B" w:rsidRPr="00E568F1" w:rsidSect="00B134E2">
      <w:type w:val="continuous"/>
      <w:pgSz w:w="11910" w:h="16840"/>
      <w:pgMar w:top="1661" w:right="737" w:bottom="1361" w:left="737" w:header="624" w:footer="567" w:gutter="0"/>
      <w:cols w:num="2"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DC83" w14:textId="77777777" w:rsidR="007A5F64" w:rsidRDefault="007A5F64" w:rsidP="00C030FD">
      <w:pPr>
        <w:spacing w:before="0" w:after="0" w:line="240" w:lineRule="auto"/>
      </w:pPr>
      <w:r>
        <w:separator/>
      </w:r>
    </w:p>
  </w:endnote>
  <w:endnote w:type="continuationSeparator" w:id="0">
    <w:p w14:paraId="60DDAF52" w14:textId="77777777" w:rsidR="007A5F64" w:rsidRDefault="007A5F64" w:rsidP="00C03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57B0" w14:textId="77777777" w:rsidR="00797CE3" w:rsidRDefault="00797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98AA" w14:textId="77777777" w:rsidR="006B5ACF" w:rsidRPr="00864EBA" w:rsidRDefault="00385A95" w:rsidP="009E2F84">
    <w:pPr>
      <w:pStyle w:val="Footer"/>
      <w:rPr>
        <w:szCs w:val="16"/>
      </w:rPr>
    </w:pPr>
    <w:r w:rsidRPr="00864EBA">
      <w:rPr>
        <w:szCs w:val="16"/>
        <w:vertAlign w:val="superscript"/>
      </w:rPr>
      <w:t>©</w:t>
    </w:r>
    <w:r w:rsidRPr="00864EBA">
      <w:rPr>
        <w:szCs w:val="16"/>
      </w:rPr>
      <w:t xml:space="preserve"> Επ</w:t>
    </w:r>
    <w:proofErr w:type="spellStart"/>
    <w:r w:rsidRPr="00864EBA">
      <w:rPr>
        <w:szCs w:val="16"/>
      </w:rPr>
      <w:t>ιτρο</w:t>
    </w:r>
    <w:proofErr w:type="spellEnd"/>
    <w:r w:rsidRPr="00864EBA">
      <w:rPr>
        <w:szCs w:val="16"/>
      </w:rPr>
      <w:t xml:space="preserve">πή </w:t>
    </w:r>
    <w:proofErr w:type="spellStart"/>
    <w:r w:rsidRPr="00864EBA">
      <w:rPr>
        <w:szCs w:val="16"/>
      </w:rPr>
      <w:t>Μικρών</w:t>
    </w:r>
    <w:proofErr w:type="spellEnd"/>
    <w:r w:rsidRPr="00864EBA">
      <w:rPr>
        <w:szCs w:val="16"/>
      </w:rPr>
      <w:t xml:space="preserve"> Επ</w:t>
    </w:r>
    <w:proofErr w:type="spellStart"/>
    <w:r w:rsidRPr="00864EBA">
      <w:rPr>
        <w:szCs w:val="16"/>
      </w:rPr>
      <w:t>ιχειρήσεων</w:t>
    </w:r>
    <w:proofErr w:type="spellEnd"/>
    <w:r w:rsidRPr="00864EBA">
      <w:rPr>
        <w:szCs w:val="16"/>
      </w:rPr>
      <w:t xml:space="preserve"> </w:t>
    </w:r>
    <w:proofErr w:type="spellStart"/>
    <w:r w:rsidRPr="00864EBA">
      <w:rPr>
        <w:szCs w:val="16"/>
      </w:rPr>
      <w:t>της</w:t>
    </w:r>
    <w:proofErr w:type="spellEnd"/>
    <w:r w:rsidRPr="00864EBA">
      <w:rPr>
        <w:szCs w:val="16"/>
      </w:rPr>
      <w:t xml:space="preserve"> </w:t>
    </w:r>
    <w:proofErr w:type="spellStart"/>
    <w:r w:rsidRPr="00864EBA">
      <w:rPr>
        <w:szCs w:val="16"/>
      </w:rPr>
      <w:t>Βικτώρι</w:t>
    </w:r>
    <w:proofErr w:type="spellEnd"/>
    <w:r w:rsidRPr="00864EBA">
      <w:rPr>
        <w:szCs w:val="16"/>
      </w:rPr>
      <w:t xml:space="preserve">ας. </w:t>
    </w:r>
    <w:proofErr w:type="spellStart"/>
    <w:r w:rsidRPr="00864EBA">
      <w:rPr>
        <w:szCs w:val="16"/>
      </w:rPr>
      <w:t>Οι</w:t>
    </w:r>
    <w:proofErr w:type="spellEnd"/>
    <w:r w:rsidRPr="00864EBA">
      <w:rPr>
        <w:szCs w:val="16"/>
      </w:rPr>
      <w:t xml:space="preserve"> π</w:t>
    </w:r>
    <w:proofErr w:type="spellStart"/>
    <w:r w:rsidRPr="00864EBA">
      <w:rPr>
        <w:szCs w:val="16"/>
      </w:rPr>
      <w:t>ληροφορίες</w:t>
    </w:r>
    <w:proofErr w:type="spellEnd"/>
    <w:r w:rsidRPr="00864EBA">
      <w:rPr>
        <w:szCs w:val="16"/>
      </w:rPr>
      <w:t xml:space="preserve"> </w:t>
    </w:r>
    <w:proofErr w:type="spellStart"/>
    <w:r w:rsidRPr="00864EBA">
      <w:rPr>
        <w:szCs w:val="16"/>
      </w:rPr>
      <w:t>σε</w:t>
    </w:r>
    <w:proofErr w:type="spellEnd"/>
    <w:r w:rsidRPr="00864EBA">
      <w:rPr>
        <w:szCs w:val="16"/>
      </w:rPr>
      <w:t xml:space="preserve"> α</w:t>
    </w:r>
    <w:proofErr w:type="spellStart"/>
    <w:r w:rsidRPr="00864EBA">
      <w:rPr>
        <w:szCs w:val="16"/>
      </w:rPr>
      <w:t>υτό</w:t>
    </w:r>
    <w:proofErr w:type="spellEnd"/>
    <w:r w:rsidRPr="00864EBA">
      <w:rPr>
        <w:szCs w:val="16"/>
      </w:rPr>
      <w:t xml:space="preserve"> </w:t>
    </w:r>
    <w:proofErr w:type="spellStart"/>
    <w:r w:rsidRPr="00864EBA">
      <w:rPr>
        <w:szCs w:val="16"/>
      </w:rPr>
      <w:t>το</w:t>
    </w:r>
    <w:proofErr w:type="spellEnd"/>
    <w:r w:rsidRPr="00864EBA">
      <w:rPr>
        <w:szCs w:val="16"/>
      </w:rPr>
      <w:t xml:space="preserve"> </w:t>
    </w:r>
    <w:proofErr w:type="spellStart"/>
    <w:r w:rsidRPr="00864EBA">
      <w:rPr>
        <w:szCs w:val="16"/>
      </w:rPr>
      <w:t>φυλλάδιο</w:t>
    </w:r>
    <w:proofErr w:type="spellEnd"/>
    <w:r w:rsidRPr="00864EBA">
      <w:rPr>
        <w:szCs w:val="16"/>
      </w:rPr>
      <w:t xml:space="preserve"> </w:t>
    </w:r>
    <w:proofErr w:type="spellStart"/>
    <w:r w:rsidRPr="00864EBA">
      <w:rPr>
        <w:szCs w:val="16"/>
      </w:rPr>
      <w:t>είν</w:t>
    </w:r>
    <w:proofErr w:type="spellEnd"/>
    <w:r w:rsidRPr="00864EBA">
      <w:rPr>
        <w:szCs w:val="16"/>
      </w:rPr>
      <w:t>αι επ</w:t>
    </w:r>
    <w:proofErr w:type="spellStart"/>
    <w:r w:rsidRPr="00864EBA">
      <w:rPr>
        <w:szCs w:val="16"/>
      </w:rPr>
      <w:t>ίκ</w:t>
    </w:r>
    <w:proofErr w:type="spellEnd"/>
    <w:r w:rsidRPr="00864EBA">
      <w:rPr>
        <w:szCs w:val="16"/>
      </w:rPr>
      <w:t xml:space="preserve">αιρες </w:t>
    </w:r>
    <w:proofErr w:type="spellStart"/>
    <w:r w:rsidRPr="00864EBA">
      <w:rPr>
        <w:szCs w:val="16"/>
      </w:rPr>
      <w:t>τον</w:t>
    </w:r>
    <w:proofErr w:type="spellEnd"/>
    <w:r w:rsidRPr="00864EBA">
      <w:rPr>
        <w:szCs w:val="16"/>
      </w:rPr>
      <w:t xml:space="preserve"> </w:t>
    </w:r>
    <w:proofErr w:type="spellStart"/>
    <w:r w:rsidRPr="00864EBA">
      <w:rPr>
        <w:szCs w:val="16"/>
      </w:rPr>
      <w:t>Μάιο</w:t>
    </w:r>
    <w:proofErr w:type="spellEnd"/>
    <w:r w:rsidRPr="00864EBA">
      <w:rPr>
        <w:szCs w:val="16"/>
      </w:rPr>
      <w:t xml:space="preserve"> </w:t>
    </w:r>
    <w:proofErr w:type="spellStart"/>
    <w:r w:rsidRPr="00864EBA">
      <w:rPr>
        <w:szCs w:val="16"/>
      </w:rPr>
      <w:t>του</w:t>
    </w:r>
    <w:proofErr w:type="spellEnd"/>
    <w:r w:rsidRPr="00864EBA">
      <w:rPr>
        <w:szCs w:val="16"/>
      </w:rPr>
      <w:t xml:space="preserve"> 2026.</w:t>
    </w:r>
    <w:r>
      <w:ptab w:relativeTo="margin" w:alignment="right" w:leader="none"/>
    </w:r>
    <w:sdt>
      <w:sdtPr>
        <w:rPr>
          <w:szCs w:val="16"/>
        </w:rPr>
        <w:id w:val="1541009531"/>
        <w:docPartObj>
          <w:docPartGallery w:val="Page Numbers (Bottom of Page)"/>
          <w:docPartUnique/>
        </w:docPartObj>
      </w:sdtPr>
      <w:sdtEndPr>
        <w:rPr>
          <w:noProof/>
        </w:rPr>
      </w:sdtEndPr>
      <w:sdtContent>
        <w:r w:rsidR="00C9756F" w:rsidRPr="00864EBA">
          <w:rPr>
            <w:szCs w:val="16"/>
          </w:rPr>
          <w:fldChar w:fldCharType="begin"/>
        </w:r>
        <w:r w:rsidR="009E2F84" w:rsidRPr="00864EBA">
          <w:rPr>
            <w:szCs w:val="16"/>
          </w:rPr>
          <w:instrText xml:space="preserve"> PAGE   \* MERGEFORMAT </w:instrText>
        </w:r>
        <w:r w:rsidR="00C9756F" w:rsidRPr="00864EBA">
          <w:rPr>
            <w:szCs w:val="16"/>
          </w:rPr>
          <w:fldChar w:fldCharType="separate"/>
        </w:r>
        <w:r w:rsidR="00932F3E">
          <w:rPr>
            <w:noProof/>
            <w:szCs w:val="16"/>
          </w:rPr>
          <w:t>3</w:t>
        </w:r>
        <w:r w:rsidR="00C9756F" w:rsidRPr="00864EBA">
          <w:rPr>
            <w:noProof/>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197D" w14:textId="77777777" w:rsidR="00C030FD" w:rsidRPr="00864EBA" w:rsidRDefault="00385A95" w:rsidP="006B5ACF">
    <w:pPr>
      <w:pStyle w:val="Footer"/>
      <w:rPr>
        <w:szCs w:val="16"/>
      </w:rPr>
    </w:pPr>
    <w:r w:rsidRPr="00864EBA">
      <w:rPr>
        <w:szCs w:val="16"/>
        <w:vertAlign w:val="superscript"/>
      </w:rPr>
      <w:t>©</w:t>
    </w:r>
    <w:r w:rsidRPr="00864EBA">
      <w:rPr>
        <w:szCs w:val="16"/>
      </w:rPr>
      <w:t xml:space="preserve"> Επ</w:t>
    </w:r>
    <w:proofErr w:type="spellStart"/>
    <w:r w:rsidRPr="00864EBA">
      <w:rPr>
        <w:szCs w:val="16"/>
      </w:rPr>
      <w:t>ιτρο</w:t>
    </w:r>
    <w:proofErr w:type="spellEnd"/>
    <w:r w:rsidRPr="00864EBA">
      <w:rPr>
        <w:szCs w:val="16"/>
      </w:rPr>
      <w:t xml:space="preserve">πή </w:t>
    </w:r>
    <w:proofErr w:type="spellStart"/>
    <w:r w:rsidRPr="00864EBA">
      <w:rPr>
        <w:szCs w:val="16"/>
      </w:rPr>
      <w:t>Μικρών</w:t>
    </w:r>
    <w:proofErr w:type="spellEnd"/>
    <w:r w:rsidRPr="00864EBA">
      <w:rPr>
        <w:szCs w:val="16"/>
      </w:rPr>
      <w:t xml:space="preserve"> Επ</w:t>
    </w:r>
    <w:proofErr w:type="spellStart"/>
    <w:r w:rsidRPr="00864EBA">
      <w:rPr>
        <w:szCs w:val="16"/>
      </w:rPr>
      <w:t>ιχειρήσεων</w:t>
    </w:r>
    <w:proofErr w:type="spellEnd"/>
    <w:r w:rsidRPr="00864EBA">
      <w:rPr>
        <w:szCs w:val="16"/>
      </w:rPr>
      <w:t xml:space="preserve"> </w:t>
    </w:r>
    <w:proofErr w:type="spellStart"/>
    <w:r w:rsidRPr="00864EBA">
      <w:rPr>
        <w:szCs w:val="16"/>
      </w:rPr>
      <w:t>της</w:t>
    </w:r>
    <w:proofErr w:type="spellEnd"/>
    <w:r w:rsidRPr="00864EBA">
      <w:rPr>
        <w:szCs w:val="16"/>
      </w:rPr>
      <w:t xml:space="preserve"> </w:t>
    </w:r>
    <w:proofErr w:type="spellStart"/>
    <w:r w:rsidRPr="00864EBA">
      <w:rPr>
        <w:szCs w:val="16"/>
      </w:rPr>
      <w:t>Βικτώρι</w:t>
    </w:r>
    <w:proofErr w:type="spellEnd"/>
    <w:r w:rsidRPr="00864EBA">
      <w:rPr>
        <w:szCs w:val="16"/>
      </w:rPr>
      <w:t xml:space="preserve">ας. </w:t>
    </w:r>
    <w:proofErr w:type="spellStart"/>
    <w:r w:rsidRPr="00864EBA">
      <w:rPr>
        <w:szCs w:val="16"/>
      </w:rPr>
      <w:t>Οι</w:t>
    </w:r>
    <w:proofErr w:type="spellEnd"/>
    <w:r w:rsidRPr="00864EBA">
      <w:rPr>
        <w:szCs w:val="16"/>
      </w:rPr>
      <w:t xml:space="preserve"> π</w:t>
    </w:r>
    <w:proofErr w:type="spellStart"/>
    <w:r w:rsidRPr="00864EBA">
      <w:rPr>
        <w:szCs w:val="16"/>
      </w:rPr>
      <w:t>ληροφορίες</w:t>
    </w:r>
    <w:proofErr w:type="spellEnd"/>
    <w:r w:rsidRPr="00864EBA">
      <w:rPr>
        <w:szCs w:val="16"/>
      </w:rPr>
      <w:t xml:space="preserve"> </w:t>
    </w:r>
    <w:proofErr w:type="spellStart"/>
    <w:r w:rsidRPr="00864EBA">
      <w:rPr>
        <w:szCs w:val="16"/>
      </w:rPr>
      <w:t>σε</w:t>
    </w:r>
    <w:proofErr w:type="spellEnd"/>
    <w:r w:rsidRPr="00864EBA">
      <w:rPr>
        <w:szCs w:val="16"/>
      </w:rPr>
      <w:t xml:space="preserve"> α</w:t>
    </w:r>
    <w:proofErr w:type="spellStart"/>
    <w:r w:rsidRPr="00864EBA">
      <w:rPr>
        <w:szCs w:val="16"/>
      </w:rPr>
      <w:t>υτό</w:t>
    </w:r>
    <w:proofErr w:type="spellEnd"/>
    <w:r w:rsidRPr="00864EBA">
      <w:rPr>
        <w:szCs w:val="16"/>
      </w:rPr>
      <w:t xml:space="preserve"> </w:t>
    </w:r>
    <w:proofErr w:type="spellStart"/>
    <w:r w:rsidRPr="00864EBA">
      <w:rPr>
        <w:szCs w:val="16"/>
      </w:rPr>
      <w:t>το</w:t>
    </w:r>
    <w:proofErr w:type="spellEnd"/>
    <w:r w:rsidRPr="00864EBA">
      <w:rPr>
        <w:szCs w:val="16"/>
      </w:rPr>
      <w:t xml:space="preserve"> </w:t>
    </w:r>
    <w:proofErr w:type="spellStart"/>
    <w:r w:rsidRPr="00864EBA">
      <w:rPr>
        <w:szCs w:val="16"/>
      </w:rPr>
      <w:t>φυλλάδιο</w:t>
    </w:r>
    <w:proofErr w:type="spellEnd"/>
    <w:r w:rsidRPr="00864EBA">
      <w:rPr>
        <w:szCs w:val="16"/>
      </w:rPr>
      <w:t xml:space="preserve"> </w:t>
    </w:r>
    <w:proofErr w:type="spellStart"/>
    <w:r w:rsidRPr="00864EBA">
      <w:rPr>
        <w:szCs w:val="16"/>
      </w:rPr>
      <w:t>είν</w:t>
    </w:r>
    <w:proofErr w:type="spellEnd"/>
    <w:r w:rsidRPr="00864EBA">
      <w:rPr>
        <w:szCs w:val="16"/>
      </w:rPr>
      <w:t>αι επ</w:t>
    </w:r>
    <w:proofErr w:type="spellStart"/>
    <w:r w:rsidRPr="00864EBA">
      <w:rPr>
        <w:szCs w:val="16"/>
      </w:rPr>
      <w:t>ίκ</w:t>
    </w:r>
    <w:proofErr w:type="spellEnd"/>
    <w:r w:rsidRPr="00864EBA">
      <w:rPr>
        <w:szCs w:val="16"/>
      </w:rPr>
      <w:t xml:space="preserve">αιρες </w:t>
    </w:r>
    <w:proofErr w:type="spellStart"/>
    <w:r w:rsidRPr="00864EBA">
      <w:rPr>
        <w:szCs w:val="16"/>
      </w:rPr>
      <w:t>τον</w:t>
    </w:r>
    <w:proofErr w:type="spellEnd"/>
    <w:r w:rsidRPr="00864EBA">
      <w:rPr>
        <w:szCs w:val="16"/>
      </w:rPr>
      <w:t xml:space="preserve"> </w:t>
    </w:r>
    <w:proofErr w:type="spellStart"/>
    <w:r w:rsidRPr="00864EBA">
      <w:rPr>
        <w:szCs w:val="16"/>
      </w:rPr>
      <w:t>Μάιο</w:t>
    </w:r>
    <w:proofErr w:type="spellEnd"/>
    <w:r w:rsidRPr="00864EBA">
      <w:rPr>
        <w:szCs w:val="16"/>
      </w:rPr>
      <w:t xml:space="preserve"> </w:t>
    </w:r>
    <w:proofErr w:type="spellStart"/>
    <w:r w:rsidRPr="00864EBA">
      <w:rPr>
        <w:szCs w:val="16"/>
      </w:rPr>
      <w:t>του</w:t>
    </w:r>
    <w:proofErr w:type="spellEnd"/>
    <w:r w:rsidRPr="00864EBA">
      <w:rPr>
        <w:szCs w:val="16"/>
      </w:rPr>
      <w:t xml:space="preserve"> 2026.</w:t>
    </w:r>
    <w:r w:rsidRPr="00864EBA">
      <w:rPr>
        <w:szCs w:val="16"/>
      </w:rPr>
      <w:tab/>
    </w:r>
    <w:r>
      <w:ptab w:relativeTo="margin" w:alignment="right" w:leader="none"/>
    </w:r>
    <w:sdt>
      <w:sdtPr>
        <w:rPr>
          <w:szCs w:val="16"/>
        </w:rPr>
        <w:id w:val="1775758595"/>
        <w:docPartObj>
          <w:docPartGallery w:val="Page Numbers (Bottom of Page)"/>
          <w:docPartUnique/>
        </w:docPartObj>
      </w:sdtPr>
      <w:sdtEndPr>
        <w:rPr>
          <w:noProof/>
        </w:rPr>
      </w:sdtEndPr>
      <w:sdtContent>
        <w:r w:rsidR="00C9756F" w:rsidRPr="00864EBA">
          <w:rPr>
            <w:szCs w:val="16"/>
          </w:rPr>
          <w:fldChar w:fldCharType="begin"/>
        </w:r>
        <w:r w:rsidR="006B5ACF" w:rsidRPr="00864EBA">
          <w:rPr>
            <w:szCs w:val="16"/>
          </w:rPr>
          <w:instrText xml:space="preserve"> PAGE   \* MERGEFORMAT </w:instrText>
        </w:r>
        <w:r w:rsidR="00C9756F" w:rsidRPr="00864EBA">
          <w:rPr>
            <w:szCs w:val="16"/>
          </w:rPr>
          <w:fldChar w:fldCharType="separate"/>
        </w:r>
        <w:r w:rsidR="000661EA">
          <w:rPr>
            <w:noProof/>
            <w:szCs w:val="16"/>
          </w:rPr>
          <w:t>1</w:t>
        </w:r>
        <w:r w:rsidR="00C9756F" w:rsidRPr="00864EBA">
          <w:rPr>
            <w:noProof/>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9D68" w14:textId="77777777" w:rsidR="007A5F64" w:rsidRDefault="007A5F64" w:rsidP="00C030FD">
      <w:pPr>
        <w:spacing w:before="0" w:after="0" w:line="240" w:lineRule="auto"/>
      </w:pPr>
      <w:r>
        <w:separator/>
      </w:r>
    </w:p>
  </w:footnote>
  <w:footnote w:type="continuationSeparator" w:id="0">
    <w:p w14:paraId="7C76CA6B" w14:textId="77777777" w:rsidR="007A5F64" w:rsidRDefault="007A5F64" w:rsidP="00C030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1400" w14:textId="77777777" w:rsidR="00797CE3" w:rsidRDefault="00797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2531" w14:textId="54000BAB" w:rsidR="00180ABF" w:rsidRPr="00864EBA" w:rsidRDefault="00180ABF" w:rsidP="00346563">
    <w:pPr>
      <w:pStyle w:val="Header"/>
      <w:jc w:val="right"/>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9B5E" w14:textId="77777777" w:rsidR="006A3840" w:rsidRPr="00E568F1" w:rsidRDefault="00385A95" w:rsidP="006A3840">
    <w:pPr>
      <w:pStyle w:val="Heading1"/>
      <w:rPr>
        <w:bCs/>
        <w:sz w:val="32"/>
        <w:szCs w:val="32"/>
        <w:lang w:val="el-GR"/>
      </w:rPr>
    </w:pPr>
    <w:r w:rsidRPr="00864EBA">
      <w:rPr>
        <w:bCs/>
        <w:noProof/>
        <w:sz w:val="32"/>
        <w:szCs w:val="32"/>
        <w:lang w:val="en-US" w:eastAsia="en-US" w:bidi="ar-SA"/>
      </w:rPr>
      <w:drawing>
        <wp:anchor distT="0" distB="0" distL="114300" distR="114300" simplePos="0" relativeHeight="251657216" behindDoc="0" locked="0" layoutInCell="1" allowOverlap="1" wp14:anchorId="4DA639D1" wp14:editId="7D04F105">
          <wp:simplePos x="0" y="0"/>
          <wp:positionH relativeFrom="column">
            <wp:posOffset>5208905</wp:posOffset>
          </wp:positionH>
          <wp:positionV relativeFrom="paragraph">
            <wp:posOffset>11430</wp:posOffset>
          </wp:positionV>
          <wp:extent cx="1379220" cy="505460"/>
          <wp:effectExtent l="0" t="0" r="0" b="8890"/>
          <wp:wrapSquare wrapText="bothSides"/>
          <wp:docPr id="2050467349" name="Picture 205046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6734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9220" cy="505460"/>
                  </a:xfrm>
                  <a:prstGeom prst="rect">
                    <a:avLst/>
                  </a:prstGeom>
                  <a:noFill/>
                  <a:ln>
                    <a:noFill/>
                  </a:ln>
                </pic:spPr>
              </pic:pic>
            </a:graphicData>
          </a:graphic>
        </wp:anchor>
      </w:drawing>
    </w:r>
    <w:r w:rsidR="00E568F1">
      <w:rPr>
        <w:bCs/>
        <w:sz w:val="32"/>
        <w:szCs w:val="32"/>
      </w:rPr>
      <w:t>επ</w:t>
    </w:r>
    <w:r w:rsidR="00E568F1">
      <w:rPr>
        <w:bCs/>
        <w:sz w:val="32"/>
        <w:szCs w:val="32"/>
        <w:lang w:val="el-GR"/>
      </w:rPr>
      <w:t>Ι</w:t>
    </w:r>
    <w:r w:rsidRPr="00864EBA">
      <w:rPr>
        <w:bCs/>
        <w:sz w:val="32"/>
        <w:szCs w:val="32"/>
      </w:rPr>
      <w:t>λυση διαφορ</w:t>
    </w:r>
    <w:r w:rsidR="00E568F1">
      <w:rPr>
        <w:bCs/>
        <w:sz w:val="32"/>
        <w:szCs w:val="32"/>
      </w:rPr>
      <w:t>Ω</w:t>
    </w:r>
    <w:r w:rsidRPr="00864EBA">
      <w:rPr>
        <w:bCs/>
        <w:sz w:val="32"/>
        <w:szCs w:val="32"/>
      </w:rPr>
      <w:t>ν για μικρ</w:t>
    </w:r>
    <w:r w:rsidR="00E568F1">
      <w:rPr>
        <w:bCs/>
        <w:sz w:val="32"/>
        <w:szCs w:val="32"/>
      </w:rPr>
      <w:t>Ε</w:t>
    </w:r>
    <w:r w:rsidRPr="00864EBA">
      <w:rPr>
        <w:bCs/>
        <w:sz w:val="32"/>
        <w:szCs w:val="32"/>
      </w:rPr>
      <w:t>ς επιχειρ</w:t>
    </w:r>
    <w:r w:rsidR="00E568F1">
      <w:rPr>
        <w:bCs/>
        <w:sz w:val="32"/>
        <w:szCs w:val="32"/>
      </w:rPr>
      <w:t>Η</w:t>
    </w:r>
    <w:r w:rsidRPr="00864EBA">
      <w:rPr>
        <w:bCs/>
        <w:sz w:val="32"/>
        <w:szCs w:val="32"/>
      </w:rPr>
      <w:t>σεις</w:t>
    </w:r>
  </w:p>
  <w:p w14:paraId="229F5739" w14:textId="77777777" w:rsidR="00C030FD" w:rsidRPr="00E568F1" w:rsidRDefault="00385A95" w:rsidP="006A3840">
    <w:pPr>
      <w:pStyle w:val="Heading1"/>
      <w:rPr>
        <w:rFonts w:cs="Arial Bold"/>
        <w:bCs/>
        <w:caps w:val="0"/>
        <w:sz w:val="22"/>
        <w:lang w:val="el-GR"/>
      </w:rPr>
    </w:pPr>
    <w:r w:rsidRPr="00864EBA">
      <w:rPr>
        <w:rFonts w:cs="Arial Bold"/>
        <w:bCs/>
        <w:caps w:val="0"/>
        <w:sz w:val="22"/>
      </w:rPr>
      <w:t xml:space="preserve">Greek | </w:t>
    </w:r>
    <w:proofErr w:type="spellStart"/>
    <w:r w:rsidRPr="00864EBA">
      <w:rPr>
        <w:rFonts w:cs="Arial Bold"/>
        <w:bCs/>
        <w:caps w:val="0"/>
        <w:sz w:val="22"/>
      </w:rPr>
      <w:t>Ελληνικά</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299"/>
    <w:multiLevelType w:val="hybridMultilevel"/>
    <w:tmpl w:val="9216C76C"/>
    <w:lvl w:ilvl="0" w:tplc="AF2842E6">
      <w:start w:val="1"/>
      <w:numFmt w:val="bullet"/>
      <w:lvlText w:val=""/>
      <w:lvlJc w:val="left"/>
      <w:pPr>
        <w:ind w:left="720" w:hanging="360"/>
      </w:pPr>
      <w:rPr>
        <w:rFonts w:ascii="Symbol" w:hAnsi="Symbol" w:hint="default"/>
      </w:rPr>
    </w:lvl>
    <w:lvl w:ilvl="1" w:tplc="02CA7384" w:tentative="1">
      <w:start w:val="1"/>
      <w:numFmt w:val="bullet"/>
      <w:lvlText w:val="o"/>
      <w:lvlJc w:val="left"/>
      <w:pPr>
        <w:ind w:left="1440" w:hanging="360"/>
      </w:pPr>
      <w:rPr>
        <w:rFonts w:ascii="Courier New" w:hAnsi="Courier New" w:cs="Courier New" w:hint="default"/>
      </w:rPr>
    </w:lvl>
    <w:lvl w:ilvl="2" w:tplc="19FA1272" w:tentative="1">
      <w:start w:val="1"/>
      <w:numFmt w:val="bullet"/>
      <w:lvlText w:val=""/>
      <w:lvlJc w:val="left"/>
      <w:pPr>
        <w:ind w:left="2160" w:hanging="360"/>
      </w:pPr>
      <w:rPr>
        <w:rFonts w:ascii="Wingdings" w:hAnsi="Wingdings" w:hint="default"/>
      </w:rPr>
    </w:lvl>
    <w:lvl w:ilvl="3" w:tplc="078ABE28" w:tentative="1">
      <w:start w:val="1"/>
      <w:numFmt w:val="bullet"/>
      <w:lvlText w:val=""/>
      <w:lvlJc w:val="left"/>
      <w:pPr>
        <w:ind w:left="2880" w:hanging="360"/>
      </w:pPr>
      <w:rPr>
        <w:rFonts w:ascii="Symbol" w:hAnsi="Symbol" w:hint="default"/>
      </w:rPr>
    </w:lvl>
    <w:lvl w:ilvl="4" w:tplc="77300BB6" w:tentative="1">
      <w:start w:val="1"/>
      <w:numFmt w:val="bullet"/>
      <w:lvlText w:val="o"/>
      <w:lvlJc w:val="left"/>
      <w:pPr>
        <w:ind w:left="3600" w:hanging="360"/>
      </w:pPr>
      <w:rPr>
        <w:rFonts w:ascii="Courier New" w:hAnsi="Courier New" w:cs="Courier New" w:hint="default"/>
      </w:rPr>
    </w:lvl>
    <w:lvl w:ilvl="5" w:tplc="92CAB42C" w:tentative="1">
      <w:start w:val="1"/>
      <w:numFmt w:val="bullet"/>
      <w:lvlText w:val=""/>
      <w:lvlJc w:val="left"/>
      <w:pPr>
        <w:ind w:left="4320" w:hanging="360"/>
      </w:pPr>
      <w:rPr>
        <w:rFonts w:ascii="Wingdings" w:hAnsi="Wingdings" w:hint="default"/>
      </w:rPr>
    </w:lvl>
    <w:lvl w:ilvl="6" w:tplc="90CC8FD2" w:tentative="1">
      <w:start w:val="1"/>
      <w:numFmt w:val="bullet"/>
      <w:lvlText w:val=""/>
      <w:lvlJc w:val="left"/>
      <w:pPr>
        <w:ind w:left="5040" w:hanging="360"/>
      </w:pPr>
      <w:rPr>
        <w:rFonts w:ascii="Symbol" w:hAnsi="Symbol" w:hint="default"/>
      </w:rPr>
    </w:lvl>
    <w:lvl w:ilvl="7" w:tplc="0F2A1D08" w:tentative="1">
      <w:start w:val="1"/>
      <w:numFmt w:val="bullet"/>
      <w:lvlText w:val="o"/>
      <w:lvlJc w:val="left"/>
      <w:pPr>
        <w:ind w:left="5760" w:hanging="360"/>
      </w:pPr>
      <w:rPr>
        <w:rFonts w:ascii="Courier New" w:hAnsi="Courier New" w:cs="Courier New" w:hint="default"/>
      </w:rPr>
    </w:lvl>
    <w:lvl w:ilvl="8" w:tplc="043E31B0" w:tentative="1">
      <w:start w:val="1"/>
      <w:numFmt w:val="bullet"/>
      <w:lvlText w:val=""/>
      <w:lvlJc w:val="left"/>
      <w:pPr>
        <w:ind w:left="6480" w:hanging="360"/>
      </w:pPr>
      <w:rPr>
        <w:rFonts w:ascii="Wingdings" w:hAnsi="Wingdings" w:hint="default"/>
      </w:rPr>
    </w:lvl>
  </w:abstractNum>
  <w:abstractNum w:abstractNumId="1" w15:restartNumberingAfterBreak="0">
    <w:nsid w:val="0B8B7F61"/>
    <w:multiLevelType w:val="hybridMultilevel"/>
    <w:tmpl w:val="DCE26584"/>
    <w:lvl w:ilvl="0" w:tplc="BF665B76">
      <w:start w:val="1"/>
      <w:numFmt w:val="bullet"/>
      <w:lvlText w:val=""/>
      <w:lvlJc w:val="left"/>
      <w:pPr>
        <w:ind w:left="720" w:hanging="360"/>
      </w:pPr>
      <w:rPr>
        <w:rFonts w:ascii="Symbol" w:hAnsi="Symbol" w:hint="default"/>
      </w:rPr>
    </w:lvl>
    <w:lvl w:ilvl="1" w:tplc="275EBE62" w:tentative="1">
      <w:start w:val="1"/>
      <w:numFmt w:val="bullet"/>
      <w:lvlText w:val="o"/>
      <w:lvlJc w:val="left"/>
      <w:pPr>
        <w:ind w:left="1440" w:hanging="360"/>
      </w:pPr>
      <w:rPr>
        <w:rFonts w:ascii="Courier New" w:hAnsi="Courier New" w:cs="Courier New" w:hint="default"/>
      </w:rPr>
    </w:lvl>
    <w:lvl w:ilvl="2" w:tplc="508A39D2" w:tentative="1">
      <w:start w:val="1"/>
      <w:numFmt w:val="bullet"/>
      <w:lvlText w:val=""/>
      <w:lvlJc w:val="left"/>
      <w:pPr>
        <w:ind w:left="2160" w:hanging="360"/>
      </w:pPr>
      <w:rPr>
        <w:rFonts w:ascii="Wingdings" w:hAnsi="Wingdings" w:hint="default"/>
      </w:rPr>
    </w:lvl>
    <w:lvl w:ilvl="3" w:tplc="B02C069A" w:tentative="1">
      <w:start w:val="1"/>
      <w:numFmt w:val="bullet"/>
      <w:lvlText w:val=""/>
      <w:lvlJc w:val="left"/>
      <w:pPr>
        <w:ind w:left="2880" w:hanging="360"/>
      </w:pPr>
      <w:rPr>
        <w:rFonts w:ascii="Symbol" w:hAnsi="Symbol" w:hint="default"/>
      </w:rPr>
    </w:lvl>
    <w:lvl w:ilvl="4" w:tplc="C6A42390" w:tentative="1">
      <w:start w:val="1"/>
      <w:numFmt w:val="bullet"/>
      <w:lvlText w:val="o"/>
      <w:lvlJc w:val="left"/>
      <w:pPr>
        <w:ind w:left="3600" w:hanging="360"/>
      </w:pPr>
      <w:rPr>
        <w:rFonts w:ascii="Courier New" w:hAnsi="Courier New" w:cs="Courier New" w:hint="default"/>
      </w:rPr>
    </w:lvl>
    <w:lvl w:ilvl="5" w:tplc="AB74295E" w:tentative="1">
      <w:start w:val="1"/>
      <w:numFmt w:val="bullet"/>
      <w:lvlText w:val=""/>
      <w:lvlJc w:val="left"/>
      <w:pPr>
        <w:ind w:left="4320" w:hanging="360"/>
      </w:pPr>
      <w:rPr>
        <w:rFonts w:ascii="Wingdings" w:hAnsi="Wingdings" w:hint="default"/>
      </w:rPr>
    </w:lvl>
    <w:lvl w:ilvl="6" w:tplc="6814438C" w:tentative="1">
      <w:start w:val="1"/>
      <w:numFmt w:val="bullet"/>
      <w:lvlText w:val=""/>
      <w:lvlJc w:val="left"/>
      <w:pPr>
        <w:ind w:left="5040" w:hanging="360"/>
      </w:pPr>
      <w:rPr>
        <w:rFonts w:ascii="Symbol" w:hAnsi="Symbol" w:hint="default"/>
      </w:rPr>
    </w:lvl>
    <w:lvl w:ilvl="7" w:tplc="D4984636" w:tentative="1">
      <w:start w:val="1"/>
      <w:numFmt w:val="bullet"/>
      <w:lvlText w:val="o"/>
      <w:lvlJc w:val="left"/>
      <w:pPr>
        <w:ind w:left="5760" w:hanging="360"/>
      </w:pPr>
      <w:rPr>
        <w:rFonts w:ascii="Courier New" w:hAnsi="Courier New" w:cs="Courier New" w:hint="default"/>
      </w:rPr>
    </w:lvl>
    <w:lvl w:ilvl="8" w:tplc="E3FE1DAA" w:tentative="1">
      <w:start w:val="1"/>
      <w:numFmt w:val="bullet"/>
      <w:lvlText w:val=""/>
      <w:lvlJc w:val="left"/>
      <w:pPr>
        <w:ind w:left="6480" w:hanging="360"/>
      </w:pPr>
      <w:rPr>
        <w:rFonts w:ascii="Wingdings" w:hAnsi="Wingdings" w:hint="default"/>
      </w:rPr>
    </w:lvl>
  </w:abstractNum>
  <w:abstractNum w:abstractNumId="2" w15:restartNumberingAfterBreak="0">
    <w:nsid w:val="10EE249B"/>
    <w:multiLevelType w:val="hybridMultilevel"/>
    <w:tmpl w:val="1006F4EE"/>
    <w:lvl w:ilvl="0" w:tplc="B2A8460C">
      <w:start w:val="1"/>
      <w:numFmt w:val="bullet"/>
      <w:lvlText w:val=""/>
      <w:lvlJc w:val="left"/>
      <w:pPr>
        <w:ind w:left="360" w:hanging="360"/>
      </w:pPr>
      <w:rPr>
        <w:rFonts w:ascii="Wingdings 2" w:hAnsi="Wingdings 2" w:hint="default"/>
        <w:color w:val="0081C6"/>
      </w:rPr>
    </w:lvl>
    <w:lvl w:ilvl="1" w:tplc="CAB04B10" w:tentative="1">
      <w:start w:val="1"/>
      <w:numFmt w:val="bullet"/>
      <w:lvlText w:val="o"/>
      <w:lvlJc w:val="left"/>
      <w:pPr>
        <w:ind w:left="1080" w:hanging="360"/>
      </w:pPr>
      <w:rPr>
        <w:rFonts w:ascii="Courier New" w:hAnsi="Courier New" w:cs="Courier New" w:hint="default"/>
      </w:rPr>
    </w:lvl>
    <w:lvl w:ilvl="2" w:tplc="128E214E" w:tentative="1">
      <w:start w:val="1"/>
      <w:numFmt w:val="bullet"/>
      <w:lvlText w:val=""/>
      <w:lvlJc w:val="left"/>
      <w:pPr>
        <w:ind w:left="1800" w:hanging="360"/>
      </w:pPr>
      <w:rPr>
        <w:rFonts w:ascii="Wingdings" w:hAnsi="Wingdings" w:hint="default"/>
      </w:rPr>
    </w:lvl>
    <w:lvl w:ilvl="3" w:tplc="1CD0C02E" w:tentative="1">
      <w:start w:val="1"/>
      <w:numFmt w:val="bullet"/>
      <w:lvlText w:val=""/>
      <w:lvlJc w:val="left"/>
      <w:pPr>
        <w:ind w:left="2520" w:hanging="360"/>
      </w:pPr>
      <w:rPr>
        <w:rFonts w:ascii="Symbol" w:hAnsi="Symbol" w:hint="default"/>
      </w:rPr>
    </w:lvl>
    <w:lvl w:ilvl="4" w:tplc="15A49AE8" w:tentative="1">
      <w:start w:val="1"/>
      <w:numFmt w:val="bullet"/>
      <w:lvlText w:val="o"/>
      <w:lvlJc w:val="left"/>
      <w:pPr>
        <w:ind w:left="3240" w:hanging="360"/>
      </w:pPr>
      <w:rPr>
        <w:rFonts w:ascii="Courier New" w:hAnsi="Courier New" w:cs="Courier New" w:hint="default"/>
      </w:rPr>
    </w:lvl>
    <w:lvl w:ilvl="5" w:tplc="62000B64" w:tentative="1">
      <w:start w:val="1"/>
      <w:numFmt w:val="bullet"/>
      <w:lvlText w:val=""/>
      <w:lvlJc w:val="left"/>
      <w:pPr>
        <w:ind w:left="3960" w:hanging="360"/>
      </w:pPr>
      <w:rPr>
        <w:rFonts w:ascii="Wingdings" w:hAnsi="Wingdings" w:hint="default"/>
      </w:rPr>
    </w:lvl>
    <w:lvl w:ilvl="6" w:tplc="77FA13D6" w:tentative="1">
      <w:start w:val="1"/>
      <w:numFmt w:val="bullet"/>
      <w:lvlText w:val=""/>
      <w:lvlJc w:val="left"/>
      <w:pPr>
        <w:ind w:left="4680" w:hanging="360"/>
      </w:pPr>
      <w:rPr>
        <w:rFonts w:ascii="Symbol" w:hAnsi="Symbol" w:hint="default"/>
      </w:rPr>
    </w:lvl>
    <w:lvl w:ilvl="7" w:tplc="39606F0E" w:tentative="1">
      <w:start w:val="1"/>
      <w:numFmt w:val="bullet"/>
      <w:lvlText w:val="o"/>
      <w:lvlJc w:val="left"/>
      <w:pPr>
        <w:ind w:left="5400" w:hanging="360"/>
      </w:pPr>
      <w:rPr>
        <w:rFonts w:ascii="Courier New" w:hAnsi="Courier New" w:cs="Courier New" w:hint="default"/>
      </w:rPr>
    </w:lvl>
    <w:lvl w:ilvl="8" w:tplc="00529388" w:tentative="1">
      <w:start w:val="1"/>
      <w:numFmt w:val="bullet"/>
      <w:lvlText w:val=""/>
      <w:lvlJc w:val="left"/>
      <w:pPr>
        <w:ind w:left="6120" w:hanging="360"/>
      </w:pPr>
      <w:rPr>
        <w:rFonts w:ascii="Wingdings" w:hAnsi="Wingdings" w:hint="default"/>
      </w:rPr>
    </w:lvl>
  </w:abstractNum>
  <w:abstractNum w:abstractNumId="3" w15:restartNumberingAfterBreak="0">
    <w:nsid w:val="26665361"/>
    <w:multiLevelType w:val="hybridMultilevel"/>
    <w:tmpl w:val="FCC49722"/>
    <w:lvl w:ilvl="0" w:tplc="28CC920E">
      <w:start w:val="1"/>
      <w:numFmt w:val="bullet"/>
      <w:lvlText w:val=""/>
      <w:lvlJc w:val="left"/>
      <w:pPr>
        <w:ind w:left="720" w:hanging="360"/>
      </w:pPr>
      <w:rPr>
        <w:rFonts w:ascii="Wingdings 2" w:hAnsi="Wingdings 2" w:hint="default"/>
      </w:rPr>
    </w:lvl>
    <w:lvl w:ilvl="1" w:tplc="C9486746" w:tentative="1">
      <w:start w:val="1"/>
      <w:numFmt w:val="bullet"/>
      <w:lvlText w:val="o"/>
      <w:lvlJc w:val="left"/>
      <w:pPr>
        <w:ind w:left="1440" w:hanging="360"/>
      </w:pPr>
      <w:rPr>
        <w:rFonts w:ascii="Courier New" w:hAnsi="Courier New" w:cs="Courier New" w:hint="default"/>
      </w:rPr>
    </w:lvl>
    <w:lvl w:ilvl="2" w:tplc="5DFCE6F2" w:tentative="1">
      <w:start w:val="1"/>
      <w:numFmt w:val="bullet"/>
      <w:lvlText w:val=""/>
      <w:lvlJc w:val="left"/>
      <w:pPr>
        <w:ind w:left="2160" w:hanging="360"/>
      </w:pPr>
      <w:rPr>
        <w:rFonts w:ascii="Wingdings" w:hAnsi="Wingdings" w:hint="default"/>
      </w:rPr>
    </w:lvl>
    <w:lvl w:ilvl="3" w:tplc="55AC3EC2" w:tentative="1">
      <w:start w:val="1"/>
      <w:numFmt w:val="bullet"/>
      <w:lvlText w:val=""/>
      <w:lvlJc w:val="left"/>
      <w:pPr>
        <w:ind w:left="2880" w:hanging="360"/>
      </w:pPr>
      <w:rPr>
        <w:rFonts w:ascii="Symbol" w:hAnsi="Symbol" w:hint="default"/>
      </w:rPr>
    </w:lvl>
    <w:lvl w:ilvl="4" w:tplc="F784403C" w:tentative="1">
      <w:start w:val="1"/>
      <w:numFmt w:val="bullet"/>
      <w:lvlText w:val="o"/>
      <w:lvlJc w:val="left"/>
      <w:pPr>
        <w:ind w:left="3600" w:hanging="360"/>
      </w:pPr>
      <w:rPr>
        <w:rFonts w:ascii="Courier New" w:hAnsi="Courier New" w:cs="Courier New" w:hint="default"/>
      </w:rPr>
    </w:lvl>
    <w:lvl w:ilvl="5" w:tplc="BF3005CE" w:tentative="1">
      <w:start w:val="1"/>
      <w:numFmt w:val="bullet"/>
      <w:lvlText w:val=""/>
      <w:lvlJc w:val="left"/>
      <w:pPr>
        <w:ind w:left="4320" w:hanging="360"/>
      </w:pPr>
      <w:rPr>
        <w:rFonts w:ascii="Wingdings" w:hAnsi="Wingdings" w:hint="default"/>
      </w:rPr>
    </w:lvl>
    <w:lvl w:ilvl="6" w:tplc="EE946B14" w:tentative="1">
      <w:start w:val="1"/>
      <w:numFmt w:val="bullet"/>
      <w:lvlText w:val=""/>
      <w:lvlJc w:val="left"/>
      <w:pPr>
        <w:ind w:left="5040" w:hanging="360"/>
      </w:pPr>
      <w:rPr>
        <w:rFonts w:ascii="Symbol" w:hAnsi="Symbol" w:hint="default"/>
      </w:rPr>
    </w:lvl>
    <w:lvl w:ilvl="7" w:tplc="7F6A7C6E" w:tentative="1">
      <w:start w:val="1"/>
      <w:numFmt w:val="bullet"/>
      <w:lvlText w:val="o"/>
      <w:lvlJc w:val="left"/>
      <w:pPr>
        <w:ind w:left="5760" w:hanging="360"/>
      </w:pPr>
      <w:rPr>
        <w:rFonts w:ascii="Courier New" w:hAnsi="Courier New" w:cs="Courier New" w:hint="default"/>
      </w:rPr>
    </w:lvl>
    <w:lvl w:ilvl="8" w:tplc="FCB8C7A4" w:tentative="1">
      <w:start w:val="1"/>
      <w:numFmt w:val="bullet"/>
      <w:lvlText w:val=""/>
      <w:lvlJc w:val="left"/>
      <w:pPr>
        <w:ind w:left="6480" w:hanging="360"/>
      </w:pPr>
      <w:rPr>
        <w:rFonts w:ascii="Wingdings" w:hAnsi="Wingdings" w:hint="default"/>
      </w:rPr>
    </w:lvl>
  </w:abstractNum>
  <w:abstractNum w:abstractNumId="4" w15:restartNumberingAfterBreak="0">
    <w:nsid w:val="396C2B59"/>
    <w:multiLevelType w:val="hybridMultilevel"/>
    <w:tmpl w:val="643CDDA6"/>
    <w:lvl w:ilvl="0" w:tplc="3E98B5E2">
      <w:start w:val="1"/>
      <w:numFmt w:val="bullet"/>
      <w:lvlText w:val=""/>
      <w:lvlJc w:val="left"/>
      <w:pPr>
        <w:ind w:left="360" w:hanging="360"/>
      </w:pPr>
      <w:rPr>
        <w:rFonts w:ascii="Symbol" w:hAnsi="Symbol" w:hint="default"/>
      </w:rPr>
    </w:lvl>
    <w:lvl w:ilvl="1" w:tplc="11B481B6" w:tentative="1">
      <w:start w:val="1"/>
      <w:numFmt w:val="bullet"/>
      <w:lvlText w:val="o"/>
      <w:lvlJc w:val="left"/>
      <w:pPr>
        <w:ind w:left="1080" w:hanging="360"/>
      </w:pPr>
      <w:rPr>
        <w:rFonts w:ascii="Courier New" w:hAnsi="Courier New" w:cs="Courier New" w:hint="default"/>
      </w:rPr>
    </w:lvl>
    <w:lvl w:ilvl="2" w:tplc="8C729644" w:tentative="1">
      <w:start w:val="1"/>
      <w:numFmt w:val="bullet"/>
      <w:lvlText w:val=""/>
      <w:lvlJc w:val="left"/>
      <w:pPr>
        <w:ind w:left="1800" w:hanging="360"/>
      </w:pPr>
      <w:rPr>
        <w:rFonts w:ascii="Wingdings" w:hAnsi="Wingdings" w:hint="default"/>
      </w:rPr>
    </w:lvl>
    <w:lvl w:ilvl="3" w:tplc="596CEC92" w:tentative="1">
      <w:start w:val="1"/>
      <w:numFmt w:val="bullet"/>
      <w:lvlText w:val=""/>
      <w:lvlJc w:val="left"/>
      <w:pPr>
        <w:ind w:left="2520" w:hanging="360"/>
      </w:pPr>
      <w:rPr>
        <w:rFonts w:ascii="Symbol" w:hAnsi="Symbol" w:hint="default"/>
      </w:rPr>
    </w:lvl>
    <w:lvl w:ilvl="4" w:tplc="23BEA18E" w:tentative="1">
      <w:start w:val="1"/>
      <w:numFmt w:val="bullet"/>
      <w:lvlText w:val="o"/>
      <w:lvlJc w:val="left"/>
      <w:pPr>
        <w:ind w:left="3240" w:hanging="360"/>
      </w:pPr>
      <w:rPr>
        <w:rFonts w:ascii="Courier New" w:hAnsi="Courier New" w:cs="Courier New" w:hint="default"/>
      </w:rPr>
    </w:lvl>
    <w:lvl w:ilvl="5" w:tplc="68948B54" w:tentative="1">
      <w:start w:val="1"/>
      <w:numFmt w:val="bullet"/>
      <w:lvlText w:val=""/>
      <w:lvlJc w:val="left"/>
      <w:pPr>
        <w:ind w:left="3960" w:hanging="360"/>
      </w:pPr>
      <w:rPr>
        <w:rFonts w:ascii="Wingdings" w:hAnsi="Wingdings" w:hint="default"/>
      </w:rPr>
    </w:lvl>
    <w:lvl w:ilvl="6" w:tplc="9794AF6C" w:tentative="1">
      <w:start w:val="1"/>
      <w:numFmt w:val="bullet"/>
      <w:lvlText w:val=""/>
      <w:lvlJc w:val="left"/>
      <w:pPr>
        <w:ind w:left="4680" w:hanging="360"/>
      </w:pPr>
      <w:rPr>
        <w:rFonts w:ascii="Symbol" w:hAnsi="Symbol" w:hint="default"/>
      </w:rPr>
    </w:lvl>
    <w:lvl w:ilvl="7" w:tplc="60286A00" w:tentative="1">
      <w:start w:val="1"/>
      <w:numFmt w:val="bullet"/>
      <w:lvlText w:val="o"/>
      <w:lvlJc w:val="left"/>
      <w:pPr>
        <w:ind w:left="5400" w:hanging="360"/>
      </w:pPr>
      <w:rPr>
        <w:rFonts w:ascii="Courier New" w:hAnsi="Courier New" w:cs="Courier New" w:hint="default"/>
      </w:rPr>
    </w:lvl>
    <w:lvl w:ilvl="8" w:tplc="F6ACBAD0" w:tentative="1">
      <w:start w:val="1"/>
      <w:numFmt w:val="bullet"/>
      <w:lvlText w:val=""/>
      <w:lvlJc w:val="left"/>
      <w:pPr>
        <w:ind w:left="6120" w:hanging="360"/>
      </w:pPr>
      <w:rPr>
        <w:rFonts w:ascii="Wingdings" w:hAnsi="Wingdings" w:hint="default"/>
      </w:rPr>
    </w:lvl>
  </w:abstractNum>
  <w:abstractNum w:abstractNumId="5" w15:restartNumberingAfterBreak="0">
    <w:nsid w:val="3A231AAF"/>
    <w:multiLevelType w:val="hybridMultilevel"/>
    <w:tmpl w:val="84D2CBA0"/>
    <w:lvl w:ilvl="0" w:tplc="CB88D824">
      <w:start w:val="1"/>
      <w:numFmt w:val="decimal"/>
      <w:lvlText w:val="%1."/>
      <w:lvlJc w:val="left"/>
      <w:pPr>
        <w:ind w:left="383" w:hanging="360"/>
      </w:pPr>
      <w:rPr>
        <w:rFonts w:hint="default"/>
      </w:rPr>
    </w:lvl>
    <w:lvl w:ilvl="1" w:tplc="6F6E3C7A" w:tentative="1">
      <w:start w:val="1"/>
      <w:numFmt w:val="lowerLetter"/>
      <w:lvlText w:val="%2."/>
      <w:lvlJc w:val="left"/>
      <w:pPr>
        <w:ind w:left="1103" w:hanging="360"/>
      </w:pPr>
    </w:lvl>
    <w:lvl w:ilvl="2" w:tplc="75ACE960" w:tentative="1">
      <w:start w:val="1"/>
      <w:numFmt w:val="lowerRoman"/>
      <w:lvlText w:val="%3."/>
      <w:lvlJc w:val="right"/>
      <w:pPr>
        <w:ind w:left="1823" w:hanging="180"/>
      </w:pPr>
    </w:lvl>
    <w:lvl w:ilvl="3" w:tplc="8714AC9A" w:tentative="1">
      <w:start w:val="1"/>
      <w:numFmt w:val="decimal"/>
      <w:lvlText w:val="%4."/>
      <w:lvlJc w:val="left"/>
      <w:pPr>
        <w:ind w:left="2543" w:hanging="360"/>
      </w:pPr>
    </w:lvl>
    <w:lvl w:ilvl="4" w:tplc="45D089A4" w:tentative="1">
      <w:start w:val="1"/>
      <w:numFmt w:val="lowerLetter"/>
      <w:lvlText w:val="%5."/>
      <w:lvlJc w:val="left"/>
      <w:pPr>
        <w:ind w:left="3263" w:hanging="360"/>
      </w:pPr>
    </w:lvl>
    <w:lvl w:ilvl="5" w:tplc="F1E8F8CC" w:tentative="1">
      <w:start w:val="1"/>
      <w:numFmt w:val="lowerRoman"/>
      <w:lvlText w:val="%6."/>
      <w:lvlJc w:val="right"/>
      <w:pPr>
        <w:ind w:left="3983" w:hanging="180"/>
      </w:pPr>
    </w:lvl>
    <w:lvl w:ilvl="6" w:tplc="324CE97E" w:tentative="1">
      <w:start w:val="1"/>
      <w:numFmt w:val="decimal"/>
      <w:lvlText w:val="%7."/>
      <w:lvlJc w:val="left"/>
      <w:pPr>
        <w:ind w:left="4703" w:hanging="360"/>
      </w:pPr>
    </w:lvl>
    <w:lvl w:ilvl="7" w:tplc="1B446200" w:tentative="1">
      <w:start w:val="1"/>
      <w:numFmt w:val="lowerLetter"/>
      <w:lvlText w:val="%8."/>
      <w:lvlJc w:val="left"/>
      <w:pPr>
        <w:ind w:left="5423" w:hanging="360"/>
      </w:pPr>
    </w:lvl>
    <w:lvl w:ilvl="8" w:tplc="0B147416" w:tentative="1">
      <w:start w:val="1"/>
      <w:numFmt w:val="lowerRoman"/>
      <w:lvlText w:val="%9."/>
      <w:lvlJc w:val="right"/>
      <w:pPr>
        <w:ind w:left="6143" w:hanging="180"/>
      </w:pPr>
    </w:lvl>
  </w:abstractNum>
  <w:abstractNum w:abstractNumId="6" w15:restartNumberingAfterBreak="0">
    <w:nsid w:val="4C8E1D18"/>
    <w:multiLevelType w:val="hybridMultilevel"/>
    <w:tmpl w:val="C79C2684"/>
    <w:lvl w:ilvl="0" w:tplc="C0D40E4E">
      <w:start w:val="1"/>
      <w:numFmt w:val="bullet"/>
      <w:lvlText w:val=""/>
      <w:lvlJc w:val="left"/>
      <w:pPr>
        <w:ind w:left="720" w:hanging="360"/>
      </w:pPr>
      <w:rPr>
        <w:rFonts w:ascii="Symbol" w:hAnsi="Symbol" w:hint="default"/>
      </w:rPr>
    </w:lvl>
    <w:lvl w:ilvl="1" w:tplc="03A63B06" w:tentative="1">
      <w:start w:val="1"/>
      <w:numFmt w:val="bullet"/>
      <w:lvlText w:val="o"/>
      <w:lvlJc w:val="left"/>
      <w:pPr>
        <w:ind w:left="1440" w:hanging="360"/>
      </w:pPr>
      <w:rPr>
        <w:rFonts w:ascii="Courier New" w:hAnsi="Courier New" w:cs="Courier New" w:hint="default"/>
      </w:rPr>
    </w:lvl>
    <w:lvl w:ilvl="2" w:tplc="AEC8C6E6" w:tentative="1">
      <w:start w:val="1"/>
      <w:numFmt w:val="bullet"/>
      <w:lvlText w:val=""/>
      <w:lvlJc w:val="left"/>
      <w:pPr>
        <w:ind w:left="2160" w:hanging="360"/>
      </w:pPr>
      <w:rPr>
        <w:rFonts w:ascii="Wingdings" w:hAnsi="Wingdings" w:hint="default"/>
      </w:rPr>
    </w:lvl>
    <w:lvl w:ilvl="3" w:tplc="14460698" w:tentative="1">
      <w:start w:val="1"/>
      <w:numFmt w:val="bullet"/>
      <w:lvlText w:val=""/>
      <w:lvlJc w:val="left"/>
      <w:pPr>
        <w:ind w:left="2880" w:hanging="360"/>
      </w:pPr>
      <w:rPr>
        <w:rFonts w:ascii="Symbol" w:hAnsi="Symbol" w:hint="default"/>
      </w:rPr>
    </w:lvl>
    <w:lvl w:ilvl="4" w:tplc="523C4C08" w:tentative="1">
      <w:start w:val="1"/>
      <w:numFmt w:val="bullet"/>
      <w:lvlText w:val="o"/>
      <w:lvlJc w:val="left"/>
      <w:pPr>
        <w:ind w:left="3600" w:hanging="360"/>
      </w:pPr>
      <w:rPr>
        <w:rFonts w:ascii="Courier New" w:hAnsi="Courier New" w:cs="Courier New" w:hint="default"/>
      </w:rPr>
    </w:lvl>
    <w:lvl w:ilvl="5" w:tplc="1BD62ACA" w:tentative="1">
      <w:start w:val="1"/>
      <w:numFmt w:val="bullet"/>
      <w:lvlText w:val=""/>
      <w:lvlJc w:val="left"/>
      <w:pPr>
        <w:ind w:left="4320" w:hanging="360"/>
      </w:pPr>
      <w:rPr>
        <w:rFonts w:ascii="Wingdings" w:hAnsi="Wingdings" w:hint="default"/>
      </w:rPr>
    </w:lvl>
    <w:lvl w:ilvl="6" w:tplc="FB4C32AC" w:tentative="1">
      <w:start w:val="1"/>
      <w:numFmt w:val="bullet"/>
      <w:lvlText w:val=""/>
      <w:lvlJc w:val="left"/>
      <w:pPr>
        <w:ind w:left="5040" w:hanging="360"/>
      </w:pPr>
      <w:rPr>
        <w:rFonts w:ascii="Symbol" w:hAnsi="Symbol" w:hint="default"/>
      </w:rPr>
    </w:lvl>
    <w:lvl w:ilvl="7" w:tplc="6BF4DF7E" w:tentative="1">
      <w:start w:val="1"/>
      <w:numFmt w:val="bullet"/>
      <w:lvlText w:val="o"/>
      <w:lvlJc w:val="left"/>
      <w:pPr>
        <w:ind w:left="5760" w:hanging="360"/>
      </w:pPr>
      <w:rPr>
        <w:rFonts w:ascii="Courier New" w:hAnsi="Courier New" w:cs="Courier New" w:hint="default"/>
      </w:rPr>
    </w:lvl>
    <w:lvl w:ilvl="8" w:tplc="9D624E2E" w:tentative="1">
      <w:start w:val="1"/>
      <w:numFmt w:val="bullet"/>
      <w:lvlText w:val=""/>
      <w:lvlJc w:val="left"/>
      <w:pPr>
        <w:ind w:left="6480" w:hanging="360"/>
      </w:pPr>
      <w:rPr>
        <w:rFonts w:ascii="Wingdings" w:hAnsi="Wingdings" w:hint="default"/>
      </w:rPr>
    </w:lvl>
  </w:abstractNum>
  <w:abstractNum w:abstractNumId="7" w15:restartNumberingAfterBreak="0">
    <w:nsid w:val="4DC23E4F"/>
    <w:multiLevelType w:val="hybridMultilevel"/>
    <w:tmpl w:val="463832D6"/>
    <w:lvl w:ilvl="0" w:tplc="15E8B486">
      <w:start w:val="1"/>
      <w:numFmt w:val="bullet"/>
      <w:lvlText w:val=""/>
      <w:lvlJc w:val="left"/>
      <w:pPr>
        <w:ind w:left="720" w:hanging="360"/>
      </w:pPr>
      <w:rPr>
        <w:rFonts w:ascii="Symbol" w:hAnsi="Symbol" w:hint="default"/>
      </w:rPr>
    </w:lvl>
    <w:lvl w:ilvl="1" w:tplc="E9168AB0" w:tentative="1">
      <w:start w:val="1"/>
      <w:numFmt w:val="bullet"/>
      <w:lvlText w:val="o"/>
      <w:lvlJc w:val="left"/>
      <w:pPr>
        <w:ind w:left="1440" w:hanging="360"/>
      </w:pPr>
      <w:rPr>
        <w:rFonts w:ascii="Courier New" w:hAnsi="Courier New" w:cs="Courier New" w:hint="default"/>
      </w:rPr>
    </w:lvl>
    <w:lvl w:ilvl="2" w:tplc="0FD49FFA" w:tentative="1">
      <w:start w:val="1"/>
      <w:numFmt w:val="bullet"/>
      <w:lvlText w:val=""/>
      <w:lvlJc w:val="left"/>
      <w:pPr>
        <w:ind w:left="2160" w:hanging="360"/>
      </w:pPr>
      <w:rPr>
        <w:rFonts w:ascii="Wingdings" w:hAnsi="Wingdings" w:hint="default"/>
      </w:rPr>
    </w:lvl>
    <w:lvl w:ilvl="3" w:tplc="BB3EA87E" w:tentative="1">
      <w:start w:val="1"/>
      <w:numFmt w:val="bullet"/>
      <w:lvlText w:val=""/>
      <w:lvlJc w:val="left"/>
      <w:pPr>
        <w:ind w:left="2880" w:hanging="360"/>
      </w:pPr>
      <w:rPr>
        <w:rFonts w:ascii="Symbol" w:hAnsi="Symbol" w:hint="default"/>
      </w:rPr>
    </w:lvl>
    <w:lvl w:ilvl="4" w:tplc="80BE6BA4" w:tentative="1">
      <w:start w:val="1"/>
      <w:numFmt w:val="bullet"/>
      <w:lvlText w:val="o"/>
      <w:lvlJc w:val="left"/>
      <w:pPr>
        <w:ind w:left="3600" w:hanging="360"/>
      </w:pPr>
      <w:rPr>
        <w:rFonts w:ascii="Courier New" w:hAnsi="Courier New" w:cs="Courier New" w:hint="default"/>
      </w:rPr>
    </w:lvl>
    <w:lvl w:ilvl="5" w:tplc="D96E0062" w:tentative="1">
      <w:start w:val="1"/>
      <w:numFmt w:val="bullet"/>
      <w:lvlText w:val=""/>
      <w:lvlJc w:val="left"/>
      <w:pPr>
        <w:ind w:left="4320" w:hanging="360"/>
      </w:pPr>
      <w:rPr>
        <w:rFonts w:ascii="Wingdings" w:hAnsi="Wingdings" w:hint="default"/>
      </w:rPr>
    </w:lvl>
    <w:lvl w:ilvl="6" w:tplc="06262B22" w:tentative="1">
      <w:start w:val="1"/>
      <w:numFmt w:val="bullet"/>
      <w:lvlText w:val=""/>
      <w:lvlJc w:val="left"/>
      <w:pPr>
        <w:ind w:left="5040" w:hanging="360"/>
      </w:pPr>
      <w:rPr>
        <w:rFonts w:ascii="Symbol" w:hAnsi="Symbol" w:hint="default"/>
      </w:rPr>
    </w:lvl>
    <w:lvl w:ilvl="7" w:tplc="19B45926" w:tentative="1">
      <w:start w:val="1"/>
      <w:numFmt w:val="bullet"/>
      <w:lvlText w:val="o"/>
      <w:lvlJc w:val="left"/>
      <w:pPr>
        <w:ind w:left="5760" w:hanging="360"/>
      </w:pPr>
      <w:rPr>
        <w:rFonts w:ascii="Courier New" w:hAnsi="Courier New" w:cs="Courier New" w:hint="default"/>
      </w:rPr>
    </w:lvl>
    <w:lvl w:ilvl="8" w:tplc="82D46A7E" w:tentative="1">
      <w:start w:val="1"/>
      <w:numFmt w:val="bullet"/>
      <w:lvlText w:val=""/>
      <w:lvlJc w:val="left"/>
      <w:pPr>
        <w:ind w:left="6480" w:hanging="360"/>
      </w:pPr>
      <w:rPr>
        <w:rFonts w:ascii="Wingdings" w:hAnsi="Wingdings" w:hint="default"/>
      </w:rPr>
    </w:lvl>
  </w:abstractNum>
  <w:abstractNum w:abstractNumId="8" w15:restartNumberingAfterBreak="0">
    <w:nsid w:val="5E714D49"/>
    <w:multiLevelType w:val="hybridMultilevel"/>
    <w:tmpl w:val="4C6E6614"/>
    <w:lvl w:ilvl="0" w:tplc="F9D2B29C">
      <w:start w:val="1"/>
      <w:numFmt w:val="bullet"/>
      <w:lvlText w:val=""/>
      <w:lvlJc w:val="left"/>
      <w:pPr>
        <w:ind w:left="720" w:hanging="360"/>
      </w:pPr>
      <w:rPr>
        <w:rFonts w:ascii="Symbol" w:hAnsi="Symbol" w:hint="default"/>
      </w:rPr>
    </w:lvl>
    <w:lvl w:ilvl="1" w:tplc="960490A8" w:tentative="1">
      <w:start w:val="1"/>
      <w:numFmt w:val="bullet"/>
      <w:lvlText w:val="o"/>
      <w:lvlJc w:val="left"/>
      <w:pPr>
        <w:ind w:left="1440" w:hanging="360"/>
      </w:pPr>
      <w:rPr>
        <w:rFonts w:ascii="Courier New" w:hAnsi="Courier New" w:cs="Courier New" w:hint="default"/>
      </w:rPr>
    </w:lvl>
    <w:lvl w:ilvl="2" w:tplc="EE141204" w:tentative="1">
      <w:start w:val="1"/>
      <w:numFmt w:val="bullet"/>
      <w:lvlText w:val=""/>
      <w:lvlJc w:val="left"/>
      <w:pPr>
        <w:ind w:left="2160" w:hanging="360"/>
      </w:pPr>
      <w:rPr>
        <w:rFonts w:ascii="Wingdings" w:hAnsi="Wingdings" w:hint="default"/>
      </w:rPr>
    </w:lvl>
    <w:lvl w:ilvl="3" w:tplc="79B2441C" w:tentative="1">
      <w:start w:val="1"/>
      <w:numFmt w:val="bullet"/>
      <w:lvlText w:val=""/>
      <w:lvlJc w:val="left"/>
      <w:pPr>
        <w:ind w:left="2880" w:hanging="360"/>
      </w:pPr>
      <w:rPr>
        <w:rFonts w:ascii="Symbol" w:hAnsi="Symbol" w:hint="default"/>
      </w:rPr>
    </w:lvl>
    <w:lvl w:ilvl="4" w:tplc="63AE8F34" w:tentative="1">
      <w:start w:val="1"/>
      <w:numFmt w:val="bullet"/>
      <w:lvlText w:val="o"/>
      <w:lvlJc w:val="left"/>
      <w:pPr>
        <w:ind w:left="3600" w:hanging="360"/>
      </w:pPr>
      <w:rPr>
        <w:rFonts w:ascii="Courier New" w:hAnsi="Courier New" w:cs="Courier New" w:hint="default"/>
      </w:rPr>
    </w:lvl>
    <w:lvl w:ilvl="5" w:tplc="665E98B6" w:tentative="1">
      <w:start w:val="1"/>
      <w:numFmt w:val="bullet"/>
      <w:lvlText w:val=""/>
      <w:lvlJc w:val="left"/>
      <w:pPr>
        <w:ind w:left="4320" w:hanging="360"/>
      </w:pPr>
      <w:rPr>
        <w:rFonts w:ascii="Wingdings" w:hAnsi="Wingdings" w:hint="default"/>
      </w:rPr>
    </w:lvl>
    <w:lvl w:ilvl="6" w:tplc="E506D7EE" w:tentative="1">
      <w:start w:val="1"/>
      <w:numFmt w:val="bullet"/>
      <w:lvlText w:val=""/>
      <w:lvlJc w:val="left"/>
      <w:pPr>
        <w:ind w:left="5040" w:hanging="360"/>
      </w:pPr>
      <w:rPr>
        <w:rFonts w:ascii="Symbol" w:hAnsi="Symbol" w:hint="default"/>
      </w:rPr>
    </w:lvl>
    <w:lvl w:ilvl="7" w:tplc="448653C0" w:tentative="1">
      <w:start w:val="1"/>
      <w:numFmt w:val="bullet"/>
      <w:lvlText w:val="o"/>
      <w:lvlJc w:val="left"/>
      <w:pPr>
        <w:ind w:left="5760" w:hanging="360"/>
      </w:pPr>
      <w:rPr>
        <w:rFonts w:ascii="Courier New" w:hAnsi="Courier New" w:cs="Courier New" w:hint="default"/>
      </w:rPr>
    </w:lvl>
    <w:lvl w:ilvl="8" w:tplc="79A643CE" w:tentative="1">
      <w:start w:val="1"/>
      <w:numFmt w:val="bullet"/>
      <w:lvlText w:val=""/>
      <w:lvlJc w:val="left"/>
      <w:pPr>
        <w:ind w:left="6480" w:hanging="360"/>
      </w:pPr>
      <w:rPr>
        <w:rFonts w:ascii="Wingdings" w:hAnsi="Wingdings" w:hint="default"/>
      </w:rPr>
    </w:lvl>
  </w:abstractNum>
  <w:abstractNum w:abstractNumId="9" w15:restartNumberingAfterBreak="0">
    <w:nsid w:val="5F8537EF"/>
    <w:multiLevelType w:val="hybridMultilevel"/>
    <w:tmpl w:val="B60A51FC"/>
    <w:lvl w:ilvl="0" w:tplc="3158464A">
      <w:start w:val="1"/>
      <w:numFmt w:val="bullet"/>
      <w:pStyle w:val="ListParagraph"/>
      <w:lvlText w:val="•"/>
      <w:lvlJc w:val="left"/>
      <w:pPr>
        <w:ind w:left="360" w:hanging="360"/>
      </w:pPr>
      <w:rPr>
        <w:rFonts w:ascii="Arial Bold" w:hAnsi="Arial Bold" w:cs="Times New Roman" w:hint="default"/>
        <w:b/>
        <w:i w:val="0"/>
        <w:position w:val="0"/>
        <w:sz w:val="21"/>
      </w:rPr>
    </w:lvl>
    <w:lvl w:ilvl="1" w:tplc="DA520EAC" w:tentative="1">
      <w:start w:val="1"/>
      <w:numFmt w:val="bullet"/>
      <w:lvlText w:val="o"/>
      <w:lvlJc w:val="left"/>
      <w:pPr>
        <w:ind w:left="1440" w:hanging="360"/>
      </w:pPr>
      <w:rPr>
        <w:rFonts w:ascii="Courier New" w:hAnsi="Courier New" w:cs="Courier New" w:hint="default"/>
      </w:rPr>
    </w:lvl>
    <w:lvl w:ilvl="2" w:tplc="33D61752" w:tentative="1">
      <w:start w:val="1"/>
      <w:numFmt w:val="bullet"/>
      <w:lvlText w:val=""/>
      <w:lvlJc w:val="left"/>
      <w:pPr>
        <w:ind w:left="2160" w:hanging="360"/>
      </w:pPr>
      <w:rPr>
        <w:rFonts w:ascii="Wingdings" w:hAnsi="Wingdings" w:hint="default"/>
      </w:rPr>
    </w:lvl>
    <w:lvl w:ilvl="3" w:tplc="0C7A05AC" w:tentative="1">
      <w:start w:val="1"/>
      <w:numFmt w:val="bullet"/>
      <w:lvlText w:val=""/>
      <w:lvlJc w:val="left"/>
      <w:pPr>
        <w:ind w:left="2880" w:hanging="360"/>
      </w:pPr>
      <w:rPr>
        <w:rFonts w:ascii="Symbol" w:hAnsi="Symbol" w:hint="default"/>
      </w:rPr>
    </w:lvl>
    <w:lvl w:ilvl="4" w:tplc="1A1E5956" w:tentative="1">
      <w:start w:val="1"/>
      <w:numFmt w:val="bullet"/>
      <w:lvlText w:val="o"/>
      <w:lvlJc w:val="left"/>
      <w:pPr>
        <w:ind w:left="3600" w:hanging="360"/>
      </w:pPr>
      <w:rPr>
        <w:rFonts w:ascii="Courier New" w:hAnsi="Courier New" w:cs="Courier New" w:hint="default"/>
      </w:rPr>
    </w:lvl>
    <w:lvl w:ilvl="5" w:tplc="9EB4C780" w:tentative="1">
      <w:start w:val="1"/>
      <w:numFmt w:val="bullet"/>
      <w:lvlText w:val=""/>
      <w:lvlJc w:val="left"/>
      <w:pPr>
        <w:ind w:left="4320" w:hanging="360"/>
      </w:pPr>
      <w:rPr>
        <w:rFonts w:ascii="Wingdings" w:hAnsi="Wingdings" w:hint="default"/>
      </w:rPr>
    </w:lvl>
    <w:lvl w:ilvl="6" w:tplc="29C6D6D2" w:tentative="1">
      <w:start w:val="1"/>
      <w:numFmt w:val="bullet"/>
      <w:lvlText w:val=""/>
      <w:lvlJc w:val="left"/>
      <w:pPr>
        <w:ind w:left="5040" w:hanging="360"/>
      </w:pPr>
      <w:rPr>
        <w:rFonts w:ascii="Symbol" w:hAnsi="Symbol" w:hint="default"/>
      </w:rPr>
    </w:lvl>
    <w:lvl w:ilvl="7" w:tplc="BA783FF6" w:tentative="1">
      <w:start w:val="1"/>
      <w:numFmt w:val="bullet"/>
      <w:lvlText w:val="o"/>
      <w:lvlJc w:val="left"/>
      <w:pPr>
        <w:ind w:left="5760" w:hanging="360"/>
      </w:pPr>
      <w:rPr>
        <w:rFonts w:ascii="Courier New" w:hAnsi="Courier New" w:cs="Courier New" w:hint="default"/>
      </w:rPr>
    </w:lvl>
    <w:lvl w:ilvl="8" w:tplc="375AF856" w:tentative="1">
      <w:start w:val="1"/>
      <w:numFmt w:val="bullet"/>
      <w:lvlText w:val=""/>
      <w:lvlJc w:val="left"/>
      <w:pPr>
        <w:ind w:left="6480" w:hanging="360"/>
      </w:pPr>
      <w:rPr>
        <w:rFonts w:ascii="Wingdings" w:hAnsi="Wingdings" w:hint="default"/>
      </w:rPr>
    </w:lvl>
  </w:abstractNum>
  <w:abstractNum w:abstractNumId="10" w15:restartNumberingAfterBreak="0">
    <w:nsid w:val="62CC722C"/>
    <w:multiLevelType w:val="hybridMultilevel"/>
    <w:tmpl w:val="9732EBF8"/>
    <w:lvl w:ilvl="0" w:tplc="034A6696">
      <w:start w:val="1"/>
      <w:numFmt w:val="bullet"/>
      <w:lvlText w:val=""/>
      <w:lvlJc w:val="left"/>
      <w:pPr>
        <w:ind w:left="720" w:hanging="360"/>
      </w:pPr>
      <w:rPr>
        <w:rFonts w:ascii="Symbol" w:hAnsi="Symbol" w:hint="default"/>
      </w:rPr>
    </w:lvl>
    <w:lvl w:ilvl="1" w:tplc="F10AA072" w:tentative="1">
      <w:start w:val="1"/>
      <w:numFmt w:val="bullet"/>
      <w:lvlText w:val="o"/>
      <w:lvlJc w:val="left"/>
      <w:pPr>
        <w:ind w:left="1440" w:hanging="360"/>
      </w:pPr>
      <w:rPr>
        <w:rFonts w:ascii="Courier New" w:hAnsi="Courier New" w:cs="Courier New" w:hint="default"/>
      </w:rPr>
    </w:lvl>
    <w:lvl w:ilvl="2" w:tplc="B2503E8A" w:tentative="1">
      <w:start w:val="1"/>
      <w:numFmt w:val="bullet"/>
      <w:lvlText w:val=""/>
      <w:lvlJc w:val="left"/>
      <w:pPr>
        <w:ind w:left="2160" w:hanging="360"/>
      </w:pPr>
      <w:rPr>
        <w:rFonts w:ascii="Wingdings" w:hAnsi="Wingdings" w:hint="default"/>
      </w:rPr>
    </w:lvl>
    <w:lvl w:ilvl="3" w:tplc="A0242BEA" w:tentative="1">
      <w:start w:val="1"/>
      <w:numFmt w:val="bullet"/>
      <w:lvlText w:val=""/>
      <w:lvlJc w:val="left"/>
      <w:pPr>
        <w:ind w:left="2880" w:hanging="360"/>
      </w:pPr>
      <w:rPr>
        <w:rFonts w:ascii="Symbol" w:hAnsi="Symbol" w:hint="default"/>
      </w:rPr>
    </w:lvl>
    <w:lvl w:ilvl="4" w:tplc="1C822280" w:tentative="1">
      <w:start w:val="1"/>
      <w:numFmt w:val="bullet"/>
      <w:lvlText w:val="o"/>
      <w:lvlJc w:val="left"/>
      <w:pPr>
        <w:ind w:left="3600" w:hanging="360"/>
      </w:pPr>
      <w:rPr>
        <w:rFonts w:ascii="Courier New" w:hAnsi="Courier New" w:cs="Courier New" w:hint="default"/>
      </w:rPr>
    </w:lvl>
    <w:lvl w:ilvl="5" w:tplc="F466AE66" w:tentative="1">
      <w:start w:val="1"/>
      <w:numFmt w:val="bullet"/>
      <w:lvlText w:val=""/>
      <w:lvlJc w:val="left"/>
      <w:pPr>
        <w:ind w:left="4320" w:hanging="360"/>
      </w:pPr>
      <w:rPr>
        <w:rFonts w:ascii="Wingdings" w:hAnsi="Wingdings" w:hint="default"/>
      </w:rPr>
    </w:lvl>
    <w:lvl w:ilvl="6" w:tplc="F0BE2A92" w:tentative="1">
      <w:start w:val="1"/>
      <w:numFmt w:val="bullet"/>
      <w:lvlText w:val=""/>
      <w:lvlJc w:val="left"/>
      <w:pPr>
        <w:ind w:left="5040" w:hanging="360"/>
      </w:pPr>
      <w:rPr>
        <w:rFonts w:ascii="Symbol" w:hAnsi="Symbol" w:hint="default"/>
      </w:rPr>
    </w:lvl>
    <w:lvl w:ilvl="7" w:tplc="92A08796" w:tentative="1">
      <w:start w:val="1"/>
      <w:numFmt w:val="bullet"/>
      <w:lvlText w:val="o"/>
      <w:lvlJc w:val="left"/>
      <w:pPr>
        <w:ind w:left="5760" w:hanging="360"/>
      </w:pPr>
      <w:rPr>
        <w:rFonts w:ascii="Courier New" w:hAnsi="Courier New" w:cs="Courier New" w:hint="default"/>
      </w:rPr>
    </w:lvl>
    <w:lvl w:ilvl="8" w:tplc="2E98CDCC" w:tentative="1">
      <w:start w:val="1"/>
      <w:numFmt w:val="bullet"/>
      <w:lvlText w:val=""/>
      <w:lvlJc w:val="left"/>
      <w:pPr>
        <w:ind w:left="6480" w:hanging="360"/>
      </w:pPr>
      <w:rPr>
        <w:rFonts w:ascii="Wingdings" w:hAnsi="Wingdings" w:hint="default"/>
      </w:rPr>
    </w:lvl>
  </w:abstractNum>
  <w:abstractNum w:abstractNumId="11" w15:restartNumberingAfterBreak="0">
    <w:nsid w:val="63532A19"/>
    <w:multiLevelType w:val="hybridMultilevel"/>
    <w:tmpl w:val="5234130A"/>
    <w:lvl w:ilvl="0" w:tplc="1AB013CC">
      <w:start w:val="1"/>
      <w:numFmt w:val="bullet"/>
      <w:lvlText w:val=""/>
      <w:lvlJc w:val="left"/>
      <w:pPr>
        <w:ind w:left="720" w:hanging="360"/>
      </w:pPr>
      <w:rPr>
        <w:rFonts w:ascii="Symbol" w:hAnsi="Symbol" w:hint="default"/>
      </w:rPr>
    </w:lvl>
    <w:lvl w:ilvl="1" w:tplc="DE46BDBA" w:tentative="1">
      <w:start w:val="1"/>
      <w:numFmt w:val="bullet"/>
      <w:lvlText w:val="o"/>
      <w:lvlJc w:val="left"/>
      <w:pPr>
        <w:ind w:left="1440" w:hanging="360"/>
      </w:pPr>
      <w:rPr>
        <w:rFonts w:ascii="Courier New" w:hAnsi="Courier New" w:cs="Courier New" w:hint="default"/>
      </w:rPr>
    </w:lvl>
    <w:lvl w:ilvl="2" w:tplc="2EEA15EE" w:tentative="1">
      <w:start w:val="1"/>
      <w:numFmt w:val="bullet"/>
      <w:lvlText w:val=""/>
      <w:lvlJc w:val="left"/>
      <w:pPr>
        <w:ind w:left="2160" w:hanging="360"/>
      </w:pPr>
      <w:rPr>
        <w:rFonts w:ascii="Wingdings" w:hAnsi="Wingdings" w:hint="default"/>
      </w:rPr>
    </w:lvl>
    <w:lvl w:ilvl="3" w:tplc="B5B46986" w:tentative="1">
      <w:start w:val="1"/>
      <w:numFmt w:val="bullet"/>
      <w:lvlText w:val=""/>
      <w:lvlJc w:val="left"/>
      <w:pPr>
        <w:ind w:left="2880" w:hanging="360"/>
      </w:pPr>
      <w:rPr>
        <w:rFonts w:ascii="Symbol" w:hAnsi="Symbol" w:hint="default"/>
      </w:rPr>
    </w:lvl>
    <w:lvl w:ilvl="4" w:tplc="D7242C92" w:tentative="1">
      <w:start w:val="1"/>
      <w:numFmt w:val="bullet"/>
      <w:lvlText w:val="o"/>
      <w:lvlJc w:val="left"/>
      <w:pPr>
        <w:ind w:left="3600" w:hanging="360"/>
      </w:pPr>
      <w:rPr>
        <w:rFonts w:ascii="Courier New" w:hAnsi="Courier New" w:cs="Courier New" w:hint="default"/>
      </w:rPr>
    </w:lvl>
    <w:lvl w:ilvl="5" w:tplc="3BEA0996" w:tentative="1">
      <w:start w:val="1"/>
      <w:numFmt w:val="bullet"/>
      <w:lvlText w:val=""/>
      <w:lvlJc w:val="left"/>
      <w:pPr>
        <w:ind w:left="4320" w:hanging="360"/>
      </w:pPr>
      <w:rPr>
        <w:rFonts w:ascii="Wingdings" w:hAnsi="Wingdings" w:hint="default"/>
      </w:rPr>
    </w:lvl>
    <w:lvl w:ilvl="6" w:tplc="3050D58E" w:tentative="1">
      <w:start w:val="1"/>
      <w:numFmt w:val="bullet"/>
      <w:lvlText w:val=""/>
      <w:lvlJc w:val="left"/>
      <w:pPr>
        <w:ind w:left="5040" w:hanging="360"/>
      </w:pPr>
      <w:rPr>
        <w:rFonts w:ascii="Symbol" w:hAnsi="Symbol" w:hint="default"/>
      </w:rPr>
    </w:lvl>
    <w:lvl w:ilvl="7" w:tplc="5D26D534" w:tentative="1">
      <w:start w:val="1"/>
      <w:numFmt w:val="bullet"/>
      <w:lvlText w:val="o"/>
      <w:lvlJc w:val="left"/>
      <w:pPr>
        <w:ind w:left="5760" w:hanging="360"/>
      </w:pPr>
      <w:rPr>
        <w:rFonts w:ascii="Courier New" w:hAnsi="Courier New" w:cs="Courier New" w:hint="default"/>
      </w:rPr>
    </w:lvl>
    <w:lvl w:ilvl="8" w:tplc="DD862272" w:tentative="1">
      <w:start w:val="1"/>
      <w:numFmt w:val="bullet"/>
      <w:lvlText w:val=""/>
      <w:lvlJc w:val="left"/>
      <w:pPr>
        <w:ind w:left="6480" w:hanging="360"/>
      </w:pPr>
      <w:rPr>
        <w:rFonts w:ascii="Wingdings" w:hAnsi="Wingdings" w:hint="default"/>
      </w:rPr>
    </w:lvl>
  </w:abstractNum>
  <w:abstractNum w:abstractNumId="12" w15:restartNumberingAfterBreak="0">
    <w:nsid w:val="694F42A9"/>
    <w:multiLevelType w:val="hybridMultilevel"/>
    <w:tmpl w:val="FA622698"/>
    <w:lvl w:ilvl="0" w:tplc="306E60C2">
      <w:start w:val="1"/>
      <w:numFmt w:val="bullet"/>
      <w:lvlText w:val=""/>
      <w:lvlJc w:val="left"/>
      <w:pPr>
        <w:ind w:left="720" w:hanging="360"/>
      </w:pPr>
      <w:rPr>
        <w:rFonts w:ascii="Symbol" w:hAnsi="Symbol" w:hint="default"/>
      </w:rPr>
    </w:lvl>
    <w:lvl w:ilvl="1" w:tplc="841A615E" w:tentative="1">
      <w:start w:val="1"/>
      <w:numFmt w:val="bullet"/>
      <w:lvlText w:val="o"/>
      <w:lvlJc w:val="left"/>
      <w:pPr>
        <w:ind w:left="1440" w:hanging="360"/>
      </w:pPr>
      <w:rPr>
        <w:rFonts w:ascii="Courier New" w:hAnsi="Courier New" w:cs="Courier New" w:hint="default"/>
      </w:rPr>
    </w:lvl>
    <w:lvl w:ilvl="2" w:tplc="AE9E56BC" w:tentative="1">
      <w:start w:val="1"/>
      <w:numFmt w:val="bullet"/>
      <w:lvlText w:val=""/>
      <w:lvlJc w:val="left"/>
      <w:pPr>
        <w:ind w:left="2160" w:hanging="360"/>
      </w:pPr>
      <w:rPr>
        <w:rFonts w:ascii="Wingdings" w:hAnsi="Wingdings" w:hint="default"/>
      </w:rPr>
    </w:lvl>
    <w:lvl w:ilvl="3" w:tplc="041CE746" w:tentative="1">
      <w:start w:val="1"/>
      <w:numFmt w:val="bullet"/>
      <w:lvlText w:val=""/>
      <w:lvlJc w:val="left"/>
      <w:pPr>
        <w:ind w:left="2880" w:hanging="360"/>
      </w:pPr>
      <w:rPr>
        <w:rFonts w:ascii="Symbol" w:hAnsi="Symbol" w:hint="default"/>
      </w:rPr>
    </w:lvl>
    <w:lvl w:ilvl="4" w:tplc="23CC9558" w:tentative="1">
      <w:start w:val="1"/>
      <w:numFmt w:val="bullet"/>
      <w:lvlText w:val="o"/>
      <w:lvlJc w:val="left"/>
      <w:pPr>
        <w:ind w:left="3600" w:hanging="360"/>
      </w:pPr>
      <w:rPr>
        <w:rFonts w:ascii="Courier New" w:hAnsi="Courier New" w:cs="Courier New" w:hint="default"/>
      </w:rPr>
    </w:lvl>
    <w:lvl w:ilvl="5" w:tplc="E15629C6" w:tentative="1">
      <w:start w:val="1"/>
      <w:numFmt w:val="bullet"/>
      <w:lvlText w:val=""/>
      <w:lvlJc w:val="left"/>
      <w:pPr>
        <w:ind w:left="4320" w:hanging="360"/>
      </w:pPr>
      <w:rPr>
        <w:rFonts w:ascii="Wingdings" w:hAnsi="Wingdings" w:hint="default"/>
      </w:rPr>
    </w:lvl>
    <w:lvl w:ilvl="6" w:tplc="EA6613F4" w:tentative="1">
      <w:start w:val="1"/>
      <w:numFmt w:val="bullet"/>
      <w:lvlText w:val=""/>
      <w:lvlJc w:val="left"/>
      <w:pPr>
        <w:ind w:left="5040" w:hanging="360"/>
      </w:pPr>
      <w:rPr>
        <w:rFonts w:ascii="Symbol" w:hAnsi="Symbol" w:hint="default"/>
      </w:rPr>
    </w:lvl>
    <w:lvl w:ilvl="7" w:tplc="BF5EF384" w:tentative="1">
      <w:start w:val="1"/>
      <w:numFmt w:val="bullet"/>
      <w:lvlText w:val="o"/>
      <w:lvlJc w:val="left"/>
      <w:pPr>
        <w:ind w:left="5760" w:hanging="360"/>
      </w:pPr>
      <w:rPr>
        <w:rFonts w:ascii="Courier New" w:hAnsi="Courier New" w:cs="Courier New" w:hint="default"/>
      </w:rPr>
    </w:lvl>
    <w:lvl w:ilvl="8" w:tplc="A38A83F8" w:tentative="1">
      <w:start w:val="1"/>
      <w:numFmt w:val="bullet"/>
      <w:lvlText w:val=""/>
      <w:lvlJc w:val="left"/>
      <w:pPr>
        <w:ind w:left="6480" w:hanging="360"/>
      </w:pPr>
      <w:rPr>
        <w:rFonts w:ascii="Wingdings" w:hAnsi="Wingdings" w:hint="default"/>
      </w:rPr>
    </w:lvl>
  </w:abstractNum>
  <w:abstractNum w:abstractNumId="13" w15:restartNumberingAfterBreak="0">
    <w:nsid w:val="7AC51A80"/>
    <w:multiLevelType w:val="hybridMultilevel"/>
    <w:tmpl w:val="B23AD3FA"/>
    <w:lvl w:ilvl="0" w:tplc="37BCA760">
      <w:start w:val="1"/>
      <w:numFmt w:val="bullet"/>
      <w:lvlText w:val=""/>
      <w:lvlJc w:val="left"/>
      <w:pPr>
        <w:ind w:left="720" w:hanging="360"/>
      </w:pPr>
      <w:rPr>
        <w:rFonts w:ascii="Wingdings 2" w:hAnsi="Wingdings 2" w:hint="default"/>
        <w:color w:val="0081C6"/>
      </w:rPr>
    </w:lvl>
    <w:lvl w:ilvl="1" w:tplc="B218E6FA" w:tentative="1">
      <w:start w:val="1"/>
      <w:numFmt w:val="bullet"/>
      <w:lvlText w:val="o"/>
      <w:lvlJc w:val="left"/>
      <w:pPr>
        <w:ind w:left="1440" w:hanging="360"/>
      </w:pPr>
      <w:rPr>
        <w:rFonts w:ascii="Courier New" w:hAnsi="Courier New" w:cs="Courier New" w:hint="default"/>
      </w:rPr>
    </w:lvl>
    <w:lvl w:ilvl="2" w:tplc="B61CC43C" w:tentative="1">
      <w:start w:val="1"/>
      <w:numFmt w:val="bullet"/>
      <w:lvlText w:val=""/>
      <w:lvlJc w:val="left"/>
      <w:pPr>
        <w:ind w:left="2160" w:hanging="360"/>
      </w:pPr>
      <w:rPr>
        <w:rFonts w:ascii="Wingdings" w:hAnsi="Wingdings" w:hint="default"/>
      </w:rPr>
    </w:lvl>
    <w:lvl w:ilvl="3" w:tplc="A9221560" w:tentative="1">
      <w:start w:val="1"/>
      <w:numFmt w:val="bullet"/>
      <w:lvlText w:val=""/>
      <w:lvlJc w:val="left"/>
      <w:pPr>
        <w:ind w:left="2880" w:hanging="360"/>
      </w:pPr>
      <w:rPr>
        <w:rFonts w:ascii="Symbol" w:hAnsi="Symbol" w:hint="default"/>
      </w:rPr>
    </w:lvl>
    <w:lvl w:ilvl="4" w:tplc="84B4748A" w:tentative="1">
      <w:start w:val="1"/>
      <w:numFmt w:val="bullet"/>
      <w:lvlText w:val="o"/>
      <w:lvlJc w:val="left"/>
      <w:pPr>
        <w:ind w:left="3600" w:hanging="360"/>
      </w:pPr>
      <w:rPr>
        <w:rFonts w:ascii="Courier New" w:hAnsi="Courier New" w:cs="Courier New" w:hint="default"/>
      </w:rPr>
    </w:lvl>
    <w:lvl w:ilvl="5" w:tplc="56708028" w:tentative="1">
      <w:start w:val="1"/>
      <w:numFmt w:val="bullet"/>
      <w:lvlText w:val=""/>
      <w:lvlJc w:val="left"/>
      <w:pPr>
        <w:ind w:left="4320" w:hanging="360"/>
      </w:pPr>
      <w:rPr>
        <w:rFonts w:ascii="Wingdings" w:hAnsi="Wingdings" w:hint="default"/>
      </w:rPr>
    </w:lvl>
    <w:lvl w:ilvl="6" w:tplc="020E4B70" w:tentative="1">
      <w:start w:val="1"/>
      <w:numFmt w:val="bullet"/>
      <w:lvlText w:val=""/>
      <w:lvlJc w:val="left"/>
      <w:pPr>
        <w:ind w:left="5040" w:hanging="360"/>
      </w:pPr>
      <w:rPr>
        <w:rFonts w:ascii="Symbol" w:hAnsi="Symbol" w:hint="default"/>
      </w:rPr>
    </w:lvl>
    <w:lvl w:ilvl="7" w:tplc="5B3EB6BE" w:tentative="1">
      <w:start w:val="1"/>
      <w:numFmt w:val="bullet"/>
      <w:lvlText w:val="o"/>
      <w:lvlJc w:val="left"/>
      <w:pPr>
        <w:ind w:left="5760" w:hanging="360"/>
      </w:pPr>
      <w:rPr>
        <w:rFonts w:ascii="Courier New" w:hAnsi="Courier New" w:cs="Courier New" w:hint="default"/>
      </w:rPr>
    </w:lvl>
    <w:lvl w:ilvl="8" w:tplc="388E31C0" w:tentative="1">
      <w:start w:val="1"/>
      <w:numFmt w:val="bullet"/>
      <w:lvlText w:val=""/>
      <w:lvlJc w:val="left"/>
      <w:pPr>
        <w:ind w:left="6480" w:hanging="360"/>
      </w:pPr>
      <w:rPr>
        <w:rFonts w:ascii="Wingdings" w:hAnsi="Wingdings" w:hint="default"/>
      </w:rPr>
    </w:lvl>
  </w:abstractNum>
  <w:num w:numId="1" w16cid:durableId="1296792431">
    <w:abstractNumId w:val="9"/>
  </w:num>
  <w:num w:numId="2" w16cid:durableId="2111046728">
    <w:abstractNumId w:val="12"/>
  </w:num>
  <w:num w:numId="3" w16cid:durableId="469514076">
    <w:abstractNumId w:val="7"/>
  </w:num>
  <w:num w:numId="4" w16cid:durableId="2022781323">
    <w:abstractNumId w:val="11"/>
  </w:num>
  <w:num w:numId="5" w16cid:durableId="1612779041">
    <w:abstractNumId w:val="3"/>
  </w:num>
  <w:num w:numId="6" w16cid:durableId="1280601594">
    <w:abstractNumId w:val="2"/>
  </w:num>
  <w:num w:numId="7" w16cid:durableId="15468499">
    <w:abstractNumId w:val="13"/>
  </w:num>
  <w:num w:numId="8" w16cid:durableId="978000269">
    <w:abstractNumId w:val="10"/>
  </w:num>
  <w:num w:numId="9" w16cid:durableId="531043190">
    <w:abstractNumId w:val="6"/>
  </w:num>
  <w:num w:numId="10" w16cid:durableId="1740134346">
    <w:abstractNumId w:val="8"/>
  </w:num>
  <w:num w:numId="11" w16cid:durableId="520168338">
    <w:abstractNumId w:val="0"/>
  </w:num>
  <w:num w:numId="12" w16cid:durableId="39332049">
    <w:abstractNumId w:val="1"/>
  </w:num>
  <w:num w:numId="13" w16cid:durableId="864515027">
    <w:abstractNumId w:val="5"/>
  </w:num>
  <w:num w:numId="14" w16cid:durableId="1253012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JFH+uzR5m8OPT1M5nfaOhsDPY95B9mo3s5edYmcr1BoiFReNFSJ822g5qC3e/PTC/+3KML2Bz9x+xDwj4yCdA==" w:salt="Hy6fl7JRtNbwZv37386v3Q=="/>
  <w:defaultTabStop w:val="170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63DD5"/>
    <w:rsid w:val="000002CC"/>
    <w:rsid w:val="00002579"/>
    <w:rsid w:val="00003DF6"/>
    <w:rsid w:val="000063CB"/>
    <w:rsid w:val="000065EF"/>
    <w:rsid w:val="0001046A"/>
    <w:rsid w:val="000113AC"/>
    <w:rsid w:val="00020025"/>
    <w:rsid w:val="00036620"/>
    <w:rsid w:val="00040959"/>
    <w:rsid w:val="000446E5"/>
    <w:rsid w:val="00044B83"/>
    <w:rsid w:val="000467F1"/>
    <w:rsid w:val="00047199"/>
    <w:rsid w:val="000601B2"/>
    <w:rsid w:val="00065F07"/>
    <w:rsid w:val="000661EA"/>
    <w:rsid w:val="00066451"/>
    <w:rsid w:val="00070B23"/>
    <w:rsid w:val="00072000"/>
    <w:rsid w:val="00073E32"/>
    <w:rsid w:val="00073FBD"/>
    <w:rsid w:val="00075311"/>
    <w:rsid w:val="00083AFC"/>
    <w:rsid w:val="00086004"/>
    <w:rsid w:val="000915A1"/>
    <w:rsid w:val="00093CF0"/>
    <w:rsid w:val="00095AE4"/>
    <w:rsid w:val="000A2B49"/>
    <w:rsid w:val="000A2E90"/>
    <w:rsid w:val="000A6B1E"/>
    <w:rsid w:val="000A7138"/>
    <w:rsid w:val="000B2D1F"/>
    <w:rsid w:val="000B311E"/>
    <w:rsid w:val="000B5072"/>
    <w:rsid w:val="000B5545"/>
    <w:rsid w:val="000D2E74"/>
    <w:rsid w:val="000D3C91"/>
    <w:rsid w:val="000D5EC7"/>
    <w:rsid w:val="000E0B56"/>
    <w:rsid w:val="000E47FE"/>
    <w:rsid w:val="000F30F0"/>
    <w:rsid w:val="000F4FDB"/>
    <w:rsid w:val="000F7888"/>
    <w:rsid w:val="00106A32"/>
    <w:rsid w:val="001240C0"/>
    <w:rsid w:val="0012704D"/>
    <w:rsid w:val="00131E7A"/>
    <w:rsid w:val="001369CF"/>
    <w:rsid w:val="00144E8A"/>
    <w:rsid w:val="00152EC4"/>
    <w:rsid w:val="0015679D"/>
    <w:rsid w:val="00156EA6"/>
    <w:rsid w:val="00161057"/>
    <w:rsid w:val="00166F39"/>
    <w:rsid w:val="0017417E"/>
    <w:rsid w:val="001753BB"/>
    <w:rsid w:val="00180ABF"/>
    <w:rsid w:val="00182821"/>
    <w:rsid w:val="001853D6"/>
    <w:rsid w:val="00191A29"/>
    <w:rsid w:val="0019769D"/>
    <w:rsid w:val="001A1905"/>
    <w:rsid w:val="001A1C3E"/>
    <w:rsid w:val="001A280B"/>
    <w:rsid w:val="001A725B"/>
    <w:rsid w:val="001B0A53"/>
    <w:rsid w:val="001C447C"/>
    <w:rsid w:val="001C6C56"/>
    <w:rsid w:val="001C7FA0"/>
    <w:rsid w:val="001D02C3"/>
    <w:rsid w:val="001D1DFF"/>
    <w:rsid w:val="001D439B"/>
    <w:rsid w:val="001D6174"/>
    <w:rsid w:val="001E1BF2"/>
    <w:rsid w:val="001E2BFC"/>
    <w:rsid w:val="001E5A17"/>
    <w:rsid w:val="001E5DDC"/>
    <w:rsid w:val="001F66F5"/>
    <w:rsid w:val="00211176"/>
    <w:rsid w:val="0021218B"/>
    <w:rsid w:val="00215B86"/>
    <w:rsid w:val="00215E87"/>
    <w:rsid w:val="002172B9"/>
    <w:rsid w:val="00226778"/>
    <w:rsid w:val="00236DDA"/>
    <w:rsid w:val="00236F74"/>
    <w:rsid w:val="002403A5"/>
    <w:rsid w:val="00240439"/>
    <w:rsid w:val="00244FEF"/>
    <w:rsid w:val="00252AAE"/>
    <w:rsid w:val="002716EB"/>
    <w:rsid w:val="00271A57"/>
    <w:rsid w:val="002760EC"/>
    <w:rsid w:val="002854FD"/>
    <w:rsid w:val="002A2CCF"/>
    <w:rsid w:val="002B153A"/>
    <w:rsid w:val="002C0D9D"/>
    <w:rsid w:val="002C304F"/>
    <w:rsid w:val="002C790E"/>
    <w:rsid w:val="002D17F4"/>
    <w:rsid w:val="002D386E"/>
    <w:rsid w:val="002E07DD"/>
    <w:rsid w:val="002E11E0"/>
    <w:rsid w:val="00306A2B"/>
    <w:rsid w:val="00313278"/>
    <w:rsid w:val="00316460"/>
    <w:rsid w:val="003227A3"/>
    <w:rsid w:val="00322E03"/>
    <w:rsid w:val="003313E6"/>
    <w:rsid w:val="00332D62"/>
    <w:rsid w:val="003454CB"/>
    <w:rsid w:val="00346563"/>
    <w:rsid w:val="00352CFD"/>
    <w:rsid w:val="003548B5"/>
    <w:rsid w:val="0035680A"/>
    <w:rsid w:val="00373737"/>
    <w:rsid w:val="00377A65"/>
    <w:rsid w:val="00382127"/>
    <w:rsid w:val="00385055"/>
    <w:rsid w:val="00385602"/>
    <w:rsid w:val="00385A95"/>
    <w:rsid w:val="00386FCF"/>
    <w:rsid w:val="00390771"/>
    <w:rsid w:val="003A091C"/>
    <w:rsid w:val="003A79B9"/>
    <w:rsid w:val="003D1F59"/>
    <w:rsid w:val="003D2E5A"/>
    <w:rsid w:val="003E32EF"/>
    <w:rsid w:val="00405E19"/>
    <w:rsid w:val="00406C13"/>
    <w:rsid w:val="00427141"/>
    <w:rsid w:val="00440F3F"/>
    <w:rsid w:val="00441F77"/>
    <w:rsid w:val="00442180"/>
    <w:rsid w:val="0045724D"/>
    <w:rsid w:val="00462676"/>
    <w:rsid w:val="0046613B"/>
    <w:rsid w:val="00472969"/>
    <w:rsid w:val="004736FE"/>
    <w:rsid w:val="004804BB"/>
    <w:rsid w:val="0048072F"/>
    <w:rsid w:val="00480FFF"/>
    <w:rsid w:val="00486F3D"/>
    <w:rsid w:val="00493523"/>
    <w:rsid w:val="0049555E"/>
    <w:rsid w:val="004A1220"/>
    <w:rsid w:val="004B5956"/>
    <w:rsid w:val="004B79B8"/>
    <w:rsid w:val="004C383B"/>
    <w:rsid w:val="004D07B8"/>
    <w:rsid w:val="004D1200"/>
    <w:rsid w:val="004E13DE"/>
    <w:rsid w:val="004E7CAC"/>
    <w:rsid w:val="004F1E8A"/>
    <w:rsid w:val="004F209D"/>
    <w:rsid w:val="004F3ADC"/>
    <w:rsid w:val="005113C4"/>
    <w:rsid w:val="005204B1"/>
    <w:rsid w:val="00533DBB"/>
    <w:rsid w:val="00534FEF"/>
    <w:rsid w:val="0054701D"/>
    <w:rsid w:val="00547061"/>
    <w:rsid w:val="00550475"/>
    <w:rsid w:val="00560C17"/>
    <w:rsid w:val="00563DD5"/>
    <w:rsid w:val="005657E0"/>
    <w:rsid w:val="0057292B"/>
    <w:rsid w:val="00580148"/>
    <w:rsid w:val="0058033D"/>
    <w:rsid w:val="00590D17"/>
    <w:rsid w:val="0059520D"/>
    <w:rsid w:val="0059550C"/>
    <w:rsid w:val="005A1941"/>
    <w:rsid w:val="005A1FFA"/>
    <w:rsid w:val="005A6D9E"/>
    <w:rsid w:val="005B0383"/>
    <w:rsid w:val="005B0427"/>
    <w:rsid w:val="005B47B9"/>
    <w:rsid w:val="005B5DCC"/>
    <w:rsid w:val="005C2174"/>
    <w:rsid w:val="005C3461"/>
    <w:rsid w:val="005C3A09"/>
    <w:rsid w:val="005C5C15"/>
    <w:rsid w:val="005D122D"/>
    <w:rsid w:val="005D538F"/>
    <w:rsid w:val="005E168D"/>
    <w:rsid w:val="005E2F6C"/>
    <w:rsid w:val="005E49DF"/>
    <w:rsid w:val="005E7913"/>
    <w:rsid w:val="005E797B"/>
    <w:rsid w:val="0060134E"/>
    <w:rsid w:val="00601E58"/>
    <w:rsid w:val="00602998"/>
    <w:rsid w:val="0060344A"/>
    <w:rsid w:val="00607655"/>
    <w:rsid w:val="00612A28"/>
    <w:rsid w:val="00620643"/>
    <w:rsid w:val="006234FD"/>
    <w:rsid w:val="00623FFE"/>
    <w:rsid w:val="00630582"/>
    <w:rsid w:val="00632C33"/>
    <w:rsid w:val="006416A5"/>
    <w:rsid w:val="0065198D"/>
    <w:rsid w:val="00651F6D"/>
    <w:rsid w:val="0065254C"/>
    <w:rsid w:val="00662C91"/>
    <w:rsid w:val="00671E8E"/>
    <w:rsid w:val="006757AC"/>
    <w:rsid w:val="00680A8E"/>
    <w:rsid w:val="00685D0C"/>
    <w:rsid w:val="0069208A"/>
    <w:rsid w:val="00695D5B"/>
    <w:rsid w:val="006A257C"/>
    <w:rsid w:val="006A3840"/>
    <w:rsid w:val="006B3B04"/>
    <w:rsid w:val="006B3D47"/>
    <w:rsid w:val="006B50CA"/>
    <w:rsid w:val="006B57D2"/>
    <w:rsid w:val="006B5ACF"/>
    <w:rsid w:val="006B5FF5"/>
    <w:rsid w:val="006C058B"/>
    <w:rsid w:val="006C50C0"/>
    <w:rsid w:val="006C5DC8"/>
    <w:rsid w:val="006D19F7"/>
    <w:rsid w:val="006E21F5"/>
    <w:rsid w:val="006E60DD"/>
    <w:rsid w:val="006F370B"/>
    <w:rsid w:val="006F7AD8"/>
    <w:rsid w:val="007057E7"/>
    <w:rsid w:val="00710E75"/>
    <w:rsid w:val="0071306E"/>
    <w:rsid w:val="00721663"/>
    <w:rsid w:val="00731C65"/>
    <w:rsid w:val="0073205C"/>
    <w:rsid w:val="00732F31"/>
    <w:rsid w:val="0074673D"/>
    <w:rsid w:val="0074769C"/>
    <w:rsid w:val="00751301"/>
    <w:rsid w:val="00751463"/>
    <w:rsid w:val="00753943"/>
    <w:rsid w:val="007545F6"/>
    <w:rsid w:val="0076431D"/>
    <w:rsid w:val="00764C6D"/>
    <w:rsid w:val="00772FF6"/>
    <w:rsid w:val="0077323C"/>
    <w:rsid w:val="007956D9"/>
    <w:rsid w:val="00797C91"/>
    <w:rsid w:val="00797CE3"/>
    <w:rsid w:val="007A334B"/>
    <w:rsid w:val="007A5F64"/>
    <w:rsid w:val="007C0FDC"/>
    <w:rsid w:val="007C1A36"/>
    <w:rsid w:val="007C1CD3"/>
    <w:rsid w:val="007C3F3C"/>
    <w:rsid w:val="007C5293"/>
    <w:rsid w:val="007D3A88"/>
    <w:rsid w:val="007D52AA"/>
    <w:rsid w:val="007D67ED"/>
    <w:rsid w:val="007E17C6"/>
    <w:rsid w:val="007E1ADD"/>
    <w:rsid w:val="007E337E"/>
    <w:rsid w:val="007E3E1D"/>
    <w:rsid w:val="007E6535"/>
    <w:rsid w:val="007F5352"/>
    <w:rsid w:val="007F78A7"/>
    <w:rsid w:val="008003A6"/>
    <w:rsid w:val="0080435F"/>
    <w:rsid w:val="00810645"/>
    <w:rsid w:val="00822506"/>
    <w:rsid w:val="00822D83"/>
    <w:rsid w:val="00825152"/>
    <w:rsid w:val="00826191"/>
    <w:rsid w:val="008265A1"/>
    <w:rsid w:val="00826C6B"/>
    <w:rsid w:val="00833124"/>
    <w:rsid w:val="008335D3"/>
    <w:rsid w:val="00835376"/>
    <w:rsid w:val="00842830"/>
    <w:rsid w:val="00844E14"/>
    <w:rsid w:val="008458C4"/>
    <w:rsid w:val="00851639"/>
    <w:rsid w:val="00855356"/>
    <w:rsid w:val="008571A6"/>
    <w:rsid w:val="00857AC6"/>
    <w:rsid w:val="00864EBA"/>
    <w:rsid w:val="00876766"/>
    <w:rsid w:val="00880BDA"/>
    <w:rsid w:val="00884E26"/>
    <w:rsid w:val="008921BB"/>
    <w:rsid w:val="00894953"/>
    <w:rsid w:val="008A023A"/>
    <w:rsid w:val="008A0504"/>
    <w:rsid w:val="008A3B8D"/>
    <w:rsid w:val="008B180C"/>
    <w:rsid w:val="008C18BA"/>
    <w:rsid w:val="008C3171"/>
    <w:rsid w:val="008D2899"/>
    <w:rsid w:val="008D4CEB"/>
    <w:rsid w:val="008E2550"/>
    <w:rsid w:val="008E319E"/>
    <w:rsid w:val="008F5031"/>
    <w:rsid w:val="009062BF"/>
    <w:rsid w:val="00910C5E"/>
    <w:rsid w:val="009262AD"/>
    <w:rsid w:val="00930D0B"/>
    <w:rsid w:val="0093120F"/>
    <w:rsid w:val="00932F3E"/>
    <w:rsid w:val="00933630"/>
    <w:rsid w:val="00941A24"/>
    <w:rsid w:val="009436F2"/>
    <w:rsid w:val="009466AE"/>
    <w:rsid w:val="00947779"/>
    <w:rsid w:val="009540DC"/>
    <w:rsid w:val="009561FE"/>
    <w:rsid w:val="00972ECB"/>
    <w:rsid w:val="0097649B"/>
    <w:rsid w:val="00991FFC"/>
    <w:rsid w:val="00995094"/>
    <w:rsid w:val="009B0948"/>
    <w:rsid w:val="009B4A18"/>
    <w:rsid w:val="009B5DAE"/>
    <w:rsid w:val="009B7C9C"/>
    <w:rsid w:val="009C08BB"/>
    <w:rsid w:val="009C0DDE"/>
    <w:rsid w:val="009C121B"/>
    <w:rsid w:val="009D2EF0"/>
    <w:rsid w:val="009D3A96"/>
    <w:rsid w:val="009D5361"/>
    <w:rsid w:val="009D53ED"/>
    <w:rsid w:val="009D5C53"/>
    <w:rsid w:val="009E2F84"/>
    <w:rsid w:val="009E5D61"/>
    <w:rsid w:val="009F28D6"/>
    <w:rsid w:val="009F6E9D"/>
    <w:rsid w:val="00A30630"/>
    <w:rsid w:val="00A37DC4"/>
    <w:rsid w:val="00A407B7"/>
    <w:rsid w:val="00A46150"/>
    <w:rsid w:val="00A52EA9"/>
    <w:rsid w:val="00A63638"/>
    <w:rsid w:val="00A67666"/>
    <w:rsid w:val="00A734DA"/>
    <w:rsid w:val="00A75CED"/>
    <w:rsid w:val="00A87BE7"/>
    <w:rsid w:val="00A95648"/>
    <w:rsid w:val="00AB19BD"/>
    <w:rsid w:val="00AB7093"/>
    <w:rsid w:val="00AC3D5D"/>
    <w:rsid w:val="00AC7349"/>
    <w:rsid w:val="00AE2007"/>
    <w:rsid w:val="00AF303C"/>
    <w:rsid w:val="00B048FA"/>
    <w:rsid w:val="00B07EBE"/>
    <w:rsid w:val="00B111F2"/>
    <w:rsid w:val="00B134E2"/>
    <w:rsid w:val="00B1744E"/>
    <w:rsid w:val="00B20997"/>
    <w:rsid w:val="00B20F36"/>
    <w:rsid w:val="00B3110B"/>
    <w:rsid w:val="00B47C4B"/>
    <w:rsid w:val="00B52920"/>
    <w:rsid w:val="00B54173"/>
    <w:rsid w:val="00B6159F"/>
    <w:rsid w:val="00B73915"/>
    <w:rsid w:val="00B772C2"/>
    <w:rsid w:val="00B80B0A"/>
    <w:rsid w:val="00B80E61"/>
    <w:rsid w:val="00B9133B"/>
    <w:rsid w:val="00B936FF"/>
    <w:rsid w:val="00B93CC4"/>
    <w:rsid w:val="00B97330"/>
    <w:rsid w:val="00BA054D"/>
    <w:rsid w:val="00BB0512"/>
    <w:rsid w:val="00BB24DE"/>
    <w:rsid w:val="00BB6ADF"/>
    <w:rsid w:val="00BB6B92"/>
    <w:rsid w:val="00BC47BE"/>
    <w:rsid w:val="00BC5DAC"/>
    <w:rsid w:val="00BC7A64"/>
    <w:rsid w:val="00BD0CC6"/>
    <w:rsid w:val="00BE6778"/>
    <w:rsid w:val="00BF3441"/>
    <w:rsid w:val="00BF5545"/>
    <w:rsid w:val="00C030FD"/>
    <w:rsid w:val="00C032CD"/>
    <w:rsid w:val="00C113E1"/>
    <w:rsid w:val="00C11ED5"/>
    <w:rsid w:val="00C26EDF"/>
    <w:rsid w:val="00C53590"/>
    <w:rsid w:val="00C549EC"/>
    <w:rsid w:val="00C550C5"/>
    <w:rsid w:val="00C60A01"/>
    <w:rsid w:val="00C66B82"/>
    <w:rsid w:val="00C730B5"/>
    <w:rsid w:val="00C84E82"/>
    <w:rsid w:val="00C94D3F"/>
    <w:rsid w:val="00C9749F"/>
    <w:rsid w:val="00C9756F"/>
    <w:rsid w:val="00C977C0"/>
    <w:rsid w:val="00C97C1A"/>
    <w:rsid w:val="00CB0AD1"/>
    <w:rsid w:val="00CB0C05"/>
    <w:rsid w:val="00CB1B34"/>
    <w:rsid w:val="00CB25E6"/>
    <w:rsid w:val="00CB30C6"/>
    <w:rsid w:val="00CB5A97"/>
    <w:rsid w:val="00CC6300"/>
    <w:rsid w:val="00CD0E6A"/>
    <w:rsid w:val="00CD2FBA"/>
    <w:rsid w:val="00CD6BE8"/>
    <w:rsid w:val="00CD733E"/>
    <w:rsid w:val="00CF5D0C"/>
    <w:rsid w:val="00CF62B0"/>
    <w:rsid w:val="00CF65CD"/>
    <w:rsid w:val="00D07B82"/>
    <w:rsid w:val="00D07C92"/>
    <w:rsid w:val="00D109F4"/>
    <w:rsid w:val="00D22E91"/>
    <w:rsid w:val="00D234F3"/>
    <w:rsid w:val="00D308E2"/>
    <w:rsid w:val="00D319D7"/>
    <w:rsid w:val="00D31F7B"/>
    <w:rsid w:val="00D405A9"/>
    <w:rsid w:val="00D409D6"/>
    <w:rsid w:val="00D44266"/>
    <w:rsid w:val="00D46A7C"/>
    <w:rsid w:val="00D54681"/>
    <w:rsid w:val="00D63FAB"/>
    <w:rsid w:val="00D65EBA"/>
    <w:rsid w:val="00D72C60"/>
    <w:rsid w:val="00D827A7"/>
    <w:rsid w:val="00D82DE6"/>
    <w:rsid w:val="00D83244"/>
    <w:rsid w:val="00D9135E"/>
    <w:rsid w:val="00D9353C"/>
    <w:rsid w:val="00D97D46"/>
    <w:rsid w:val="00DA0508"/>
    <w:rsid w:val="00DA4E37"/>
    <w:rsid w:val="00DB5F2D"/>
    <w:rsid w:val="00DC4BCE"/>
    <w:rsid w:val="00DC7ECE"/>
    <w:rsid w:val="00DD7747"/>
    <w:rsid w:val="00DE3978"/>
    <w:rsid w:val="00DE4BE7"/>
    <w:rsid w:val="00DF0268"/>
    <w:rsid w:val="00DF050C"/>
    <w:rsid w:val="00E065AE"/>
    <w:rsid w:val="00E07814"/>
    <w:rsid w:val="00E103A1"/>
    <w:rsid w:val="00E10513"/>
    <w:rsid w:val="00E307AA"/>
    <w:rsid w:val="00E45E6F"/>
    <w:rsid w:val="00E51E03"/>
    <w:rsid w:val="00E568F1"/>
    <w:rsid w:val="00E56CEF"/>
    <w:rsid w:val="00E6083E"/>
    <w:rsid w:val="00E733F0"/>
    <w:rsid w:val="00E76AB8"/>
    <w:rsid w:val="00E80D00"/>
    <w:rsid w:val="00E87279"/>
    <w:rsid w:val="00EA285A"/>
    <w:rsid w:val="00EA70EA"/>
    <w:rsid w:val="00ED1515"/>
    <w:rsid w:val="00ED4855"/>
    <w:rsid w:val="00EE552E"/>
    <w:rsid w:val="00EE60B4"/>
    <w:rsid w:val="00EE6CA5"/>
    <w:rsid w:val="00F00E79"/>
    <w:rsid w:val="00F12955"/>
    <w:rsid w:val="00F143A1"/>
    <w:rsid w:val="00F14650"/>
    <w:rsid w:val="00F14D70"/>
    <w:rsid w:val="00F17789"/>
    <w:rsid w:val="00F22E95"/>
    <w:rsid w:val="00F23241"/>
    <w:rsid w:val="00F31542"/>
    <w:rsid w:val="00F33B7B"/>
    <w:rsid w:val="00F34C66"/>
    <w:rsid w:val="00F37FD0"/>
    <w:rsid w:val="00F4326C"/>
    <w:rsid w:val="00F56557"/>
    <w:rsid w:val="00F619D6"/>
    <w:rsid w:val="00F62286"/>
    <w:rsid w:val="00F648AE"/>
    <w:rsid w:val="00F673CC"/>
    <w:rsid w:val="00F75BC6"/>
    <w:rsid w:val="00F76625"/>
    <w:rsid w:val="00F76ECA"/>
    <w:rsid w:val="00F83379"/>
    <w:rsid w:val="00F91EF4"/>
    <w:rsid w:val="00F957BA"/>
    <w:rsid w:val="00FA26D1"/>
    <w:rsid w:val="00FA2AFC"/>
    <w:rsid w:val="00FA3488"/>
    <w:rsid w:val="00FB53EA"/>
    <w:rsid w:val="00FC041A"/>
    <w:rsid w:val="00FC6048"/>
    <w:rsid w:val="00FC7E3F"/>
    <w:rsid w:val="00FD16E6"/>
    <w:rsid w:val="00FD730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57D1E"/>
  <w15:docId w15:val="{BAF5FBEB-8D9D-44B5-9759-F2AAEB9A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2D"/>
    <w:pPr>
      <w:spacing w:before="120" w:after="120" w:line="264" w:lineRule="auto"/>
    </w:pPr>
    <w:rPr>
      <w:rFonts w:ascii="Arial" w:eastAsia="Arial" w:hAnsi="Arial" w:cs="Arial"/>
      <w:sz w:val="21"/>
      <w:lang w:val="en-GB" w:eastAsia="en-GB" w:bidi="en-GB"/>
    </w:rPr>
  </w:style>
  <w:style w:type="paragraph" w:styleId="Heading1">
    <w:name w:val="heading 1"/>
    <w:basedOn w:val="Normal"/>
    <w:next w:val="Heading2"/>
    <w:link w:val="Heading1Char"/>
    <w:uiPriority w:val="9"/>
    <w:qFormat/>
    <w:rsid w:val="00A75CED"/>
    <w:pPr>
      <w:spacing w:before="60" w:line="209" w:lineRule="auto"/>
      <w:outlineLvl w:val="0"/>
    </w:pPr>
    <w:rPr>
      <w:rFonts w:asciiTheme="majorHAnsi" w:hAnsiTheme="majorHAnsi"/>
      <w:b/>
      <w:caps/>
      <w:color w:val="0B81C5" w:themeColor="accent1"/>
      <w:sz w:val="28"/>
    </w:rPr>
  </w:style>
  <w:style w:type="paragraph" w:styleId="Heading2">
    <w:name w:val="heading 2"/>
    <w:basedOn w:val="Normal"/>
    <w:next w:val="Heading3"/>
    <w:link w:val="Heading2Char"/>
    <w:uiPriority w:val="9"/>
    <w:unhideWhenUsed/>
    <w:qFormat/>
    <w:rsid w:val="000E47FE"/>
    <w:pPr>
      <w:spacing w:after="60"/>
      <w:ind w:left="23"/>
      <w:outlineLvl w:val="1"/>
    </w:pPr>
    <w:rPr>
      <w:color w:val="0B81C5" w:themeColor="accent1"/>
      <w:sz w:val="24"/>
    </w:rPr>
  </w:style>
  <w:style w:type="paragraph" w:styleId="Heading3">
    <w:name w:val="heading 3"/>
    <w:basedOn w:val="Normal"/>
    <w:next w:val="Normal"/>
    <w:link w:val="Heading3Char"/>
    <w:uiPriority w:val="9"/>
    <w:unhideWhenUsed/>
    <w:qFormat/>
    <w:rsid w:val="00A75CED"/>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00C9756F"/>
    <w:pPr>
      <w:ind w:left="20"/>
    </w:pPr>
    <w:rPr>
      <w:szCs w:val="21"/>
    </w:rPr>
  </w:style>
  <w:style w:type="paragraph" w:styleId="ListParagraph">
    <w:name w:val="List Paragraph"/>
    <w:basedOn w:val="Normal"/>
    <w:uiPriority w:val="34"/>
    <w:qFormat/>
    <w:rsid w:val="00180ABF"/>
    <w:pPr>
      <w:numPr>
        <w:numId w:val="1"/>
      </w:numPr>
    </w:pPr>
  </w:style>
  <w:style w:type="paragraph" w:customStyle="1" w:styleId="TableParagraph">
    <w:name w:val="Table Paragraph"/>
    <w:basedOn w:val="Normal"/>
    <w:uiPriority w:val="1"/>
    <w:qFormat/>
    <w:rsid w:val="00C9756F"/>
  </w:style>
  <w:style w:type="paragraph" w:styleId="Title">
    <w:name w:val="Title"/>
    <w:basedOn w:val="Normal"/>
    <w:next w:val="Normal"/>
    <w:link w:val="TitleChar"/>
    <w:uiPriority w:val="10"/>
    <w:qFormat/>
    <w:rsid w:val="00C97C1A"/>
    <w:pPr>
      <w:spacing w:before="89" w:line="204" w:lineRule="auto"/>
      <w:ind w:left="23"/>
      <w:contextualSpacing/>
    </w:pPr>
    <w:rPr>
      <w:b/>
      <w:color w:val="FFFFFF"/>
      <w:sz w:val="60"/>
    </w:rPr>
  </w:style>
  <w:style w:type="character" w:customStyle="1" w:styleId="TitleChar">
    <w:name w:val="Title Char"/>
    <w:basedOn w:val="DefaultParagraphFont"/>
    <w:link w:val="Title"/>
    <w:uiPriority w:val="10"/>
    <w:rsid w:val="00C97C1A"/>
    <w:rPr>
      <w:rFonts w:ascii="Arial" w:eastAsia="Arial" w:hAnsi="Arial" w:cs="Arial"/>
      <w:b/>
      <w:color w:val="FFFFFF"/>
      <w:sz w:val="60"/>
      <w:lang w:val="en-GB" w:eastAsia="en-GB" w:bidi="en-GB"/>
    </w:rPr>
  </w:style>
  <w:style w:type="character" w:customStyle="1" w:styleId="Heading1Char">
    <w:name w:val="Heading 1 Char"/>
    <w:basedOn w:val="DefaultParagraphFont"/>
    <w:link w:val="Heading1"/>
    <w:uiPriority w:val="9"/>
    <w:rsid w:val="00A75CED"/>
    <w:rPr>
      <w:rFonts w:asciiTheme="majorHAnsi" w:eastAsia="Arial" w:hAnsiTheme="majorHAnsi" w:cs="Arial"/>
      <w:b/>
      <w:caps/>
      <w:color w:val="0B81C5" w:themeColor="accent1"/>
      <w:sz w:val="28"/>
      <w:lang w:val="en-GB" w:eastAsia="en-GB" w:bidi="en-GB"/>
    </w:rPr>
  </w:style>
  <w:style w:type="paragraph" w:styleId="Subtitle">
    <w:name w:val="Subtitle"/>
    <w:basedOn w:val="Normal"/>
    <w:next w:val="Normal"/>
    <w:link w:val="SubtitleChar"/>
    <w:uiPriority w:val="11"/>
    <w:qFormat/>
    <w:rsid w:val="00C030FD"/>
    <w:pPr>
      <w:spacing w:before="0" w:after="0"/>
      <w:ind w:left="23"/>
      <w:contextualSpacing/>
    </w:pPr>
    <w:rPr>
      <w:color w:val="FFFFFF"/>
      <w:sz w:val="29"/>
    </w:rPr>
  </w:style>
  <w:style w:type="character" w:customStyle="1" w:styleId="SubtitleChar">
    <w:name w:val="Subtitle Char"/>
    <w:basedOn w:val="DefaultParagraphFont"/>
    <w:link w:val="Subtitle"/>
    <w:uiPriority w:val="11"/>
    <w:rsid w:val="00C030FD"/>
    <w:rPr>
      <w:rFonts w:ascii="Arial" w:eastAsia="Arial" w:hAnsi="Arial" w:cs="Arial"/>
      <w:color w:val="FFFFFF"/>
      <w:sz w:val="29"/>
      <w:lang w:val="en-GB" w:eastAsia="en-GB" w:bidi="en-GB"/>
    </w:rPr>
  </w:style>
  <w:style w:type="character" w:customStyle="1" w:styleId="Heading2Char">
    <w:name w:val="Heading 2 Char"/>
    <w:basedOn w:val="DefaultParagraphFont"/>
    <w:link w:val="Heading2"/>
    <w:uiPriority w:val="9"/>
    <w:rsid w:val="000E47FE"/>
    <w:rPr>
      <w:rFonts w:ascii="Arial" w:eastAsia="Arial" w:hAnsi="Arial" w:cs="Arial"/>
      <w:color w:val="0B81C5" w:themeColor="accent1"/>
      <w:sz w:val="24"/>
      <w:lang w:val="en-GB" w:eastAsia="en-GB" w:bidi="en-GB"/>
    </w:rPr>
  </w:style>
  <w:style w:type="character" w:customStyle="1" w:styleId="Heading3Char">
    <w:name w:val="Heading 3 Char"/>
    <w:basedOn w:val="DefaultParagraphFont"/>
    <w:link w:val="Heading3"/>
    <w:uiPriority w:val="9"/>
    <w:rsid w:val="00A75CED"/>
    <w:rPr>
      <w:rFonts w:ascii="Arial" w:eastAsia="Arial" w:hAnsi="Arial" w:cs="Arial"/>
      <w:b/>
      <w:sz w:val="21"/>
      <w:lang w:val="en-GB" w:eastAsia="en-GB" w:bidi="en-GB"/>
    </w:rPr>
  </w:style>
  <w:style w:type="paragraph" w:styleId="Footer">
    <w:name w:val="footer"/>
    <w:basedOn w:val="Normal"/>
    <w:link w:val="FooterChar"/>
    <w:uiPriority w:val="99"/>
    <w:rsid w:val="00C030FD"/>
    <w:pPr>
      <w:pBdr>
        <w:top w:val="single" w:sz="4" w:space="12" w:color="0B81C5" w:themeColor="accent1"/>
      </w:pBdr>
      <w:spacing w:before="14"/>
    </w:pPr>
    <w:rPr>
      <w:color w:val="0081C6"/>
      <w:sz w:val="16"/>
    </w:rPr>
  </w:style>
  <w:style w:type="character" w:customStyle="1" w:styleId="FooterChar">
    <w:name w:val="Footer Char"/>
    <w:basedOn w:val="DefaultParagraphFont"/>
    <w:link w:val="Footer"/>
    <w:uiPriority w:val="99"/>
    <w:rsid w:val="00C030FD"/>
    <w:rPr>
      <w:rFonts w:ascii="Arial" w:eastAsia="Arial" w:hAnsi="Arial" w:cs="Arial"/>
      <w:color w:val="0081C6"/>
      <w:sz w:val="16"/>
      <w:lang w:val="en-GB" w:eastAsia="en-GB" w:bidi="en-GB"/>
    </w:rPr>
  </w:style>
  <w:style w:type="paragraph" w:styleId="Quote">
    <w:name w:val="Quote"/>
    <w:basedOn w:val="BodyText"/>
    <w:next w:val="Normal"/>
    <w:link w:val="QuoteChar"/>
    <w:uiPriority w:val="29"/>
    <w:qFormat/>
    <w:rsid w:val="00C84E82"/>
    <w:pPr>
      <w:spacing w:line="249" w:lineRule="auto"/>
      <w:ind w:left="340" w:right="412"/>
    </w:pPr>
    <w:rPr>
      <w:color w:val="0081C6"/>
      <w:spacing w:val="-7"/>
    </w:rPr>
  </w:style>
  <w:style w:type="character" w:customStyle="1" w:styleId="QuoteChar">
    <w:name w:val="Quote Char"/>
    <w:basedOn w:val="DefaultParagraphFont"/>
    <w:link w:val="Quote"/>
    <w:uiPriority w:val="29"/>
    <w:rsid w:val="00C84E82"/>
    <w:rPr>
      <w:rFonts w:ascii="Arial" w:eastAsia="Arial" w:hAnsi="Arial" w:cs="Arial"/>
      <w:color w:val="0081C6"/>
      <w:spacing w:val="-7"/>
      <w:sz w:val="21"/>
      <w:szCs w:val="21"/>
      <w:lang w:val="en-GB" w:eastAsia="en-GB" w:bidi="en-GB"/>
    </w:rPr>
  </w:style>
  <w:style w:type="table" w:styleId="TableGrid">
    <w:name w:val="Table Grid"/>
    <w:basedOn w:val="TableNormal"/>
    <w:uiPriority w:val="39"/>
    <w:rsid w:val="000D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BCBlank">
    <w:name w:val="VSBC_Blank"/>
    <w:basedOn w:val="TableNormal"/>
    <w:uiPriority w:val="99"/>
    <w:rsid w:val="000D3C91"/>
    <w:pPr>
      <w:widowControl/>
      <w:autoSpaceDE/>
      <w:autoSpaceDN/>
    </w:pPr>
    <w:rPr>
      <w:sz w:val="21"/>
    </w:rPr>
    <w:tblPr>
      <w:tblCellMar>
        <w:left w:w="0" w:type="dxa"/>
        <w:right w:w="0" w:type="dxa"/>
      </w:tblCellMar>
    </w:tblPr>
  </w:style>
  <w:style w:type="paragraph" w:styleId="Header">
    <w:name w:val="header"/>
    <w:basedOn w:val="Footer"/>
    <w:link w:val="HeaderChar"/>
    <w:uiPriority w:val="99"/>
    <w:rsid w:val="00346563"/>
    <w:pPr>
      <w:pBdr>
        <w:top w:val="none" w:sz="0" w:space="0" w:color="auto"/>
        <w:bottom w:val="single" w:sz="4" w:space="12" w:color="0B81C5" w:themeColor="accent1"/>
      </w:pBdr>
      <w:spacing w:after="600"/>
    </w:pPr>
  </w:style>
  <w:style w:type="character" w:customStyle="1" w:styleId="HeaderChar">
    <w:name w:val="Header Char"/>
    <w:basedOn w:val="DefaultParagraphFont"/>
    <w:link w:val="Header"/>
    <w:uiPriority w:val="99"/>
    <w:rsid w:val="00346563"/>
    <w:rPr>
      <w:rFonts w:ascii="Arial" w:eastAsia="Arial" w:hAnsi="Arial" w:cs="Arial"/>
      <w:color w:val="0081C6"/>
      <w:sz w:val="16"/>
      <w:lang w:val="en-GB" w:eastAsia="en-GB" w:bidi="en-GB"/>
    </w:rPr>
  </w:style>
  <w:style w:type="paragraph" w:styleId="NoSpacing">
    <w:name w:val="No Spacing"/>
    <w:uiPriority w:val="1"/>
    <w:qFormat/>
    <w:rsid w:val="00180ABF"/>
    <w:rPr>
      <w:rFonts w:ascii="Arial" w:eastAsia="Arial" w:hAnsi="Arial" w:cs="Arial"/>
      <w:color w:val="231F20" w:themeColor="text1"/>
      <w:sz w:val="21"/>
      <w:lang w:val="en-GB" w:eastAsia="en-GB" w:bidi="en-GB"/>
    </w:rPr>
  </w:style>
  <w:style w:type="table" w:customStyle="1" w:styleId="VSBCQuoteBox">
    <w:name w:val="VSBC_Quote Box"/>
    <w:basedOn w:val="TableNormal"/>
    <w:uiPriority w:val="99"/>
    <w:rsid w:val="00B111F2"/>
    <w:pPr>
      <w:widowControl/>
      <w:autoSpaceDE/>
      <w:autoSpaceDN/>
    </w:pPr>
    <w:rPr>
      <w:color w:val="0B81C5" w:themeColor="accent1"/>
      <w:sz w:val="21"/>
    </w:rPr>
    <w:tblPr>
      <w:tblCellMar>
        <w:top w:w="227" w:type="dxa"/>
        <w:left w:w="340" w:type="dxa"/>
        <w:right w:w="340" w:type="dxa"/>
      </w:tblCellMar>
    </w:tblPr>
    <w:tcPr>
      <w:shd w:val="clear" w:color="auto" w:fill="F2F2F2" w:themeFill="background1" w:themeFillShade="F2"/>
    </w:tcPr>
    <w:tblStylePr w:type="lastRow">
      <w:pPr>
        <w:wordWrap/>
        <w:spacing w:beforeLines="0" w:beforeAutospacing="0" w:afterLines="0" w:afterAutospacing="0" w:line="240" w:lineRule="auto"/>
        <w:contextualSpacing/>
      </w:pPr>
      <w:rPr>
        <w:rFonts w:asciiTheme="minorHAnsi" w:hAnsiTheme="minorHAnsi"/>
        <w:b/>
        <w:i w:val="0"/>
        <w:sz w:val="16"/>
      </w:rPr>
      <w:tblPr/>
      <w:tcPr>
        <w:tcMar>
          <w:top w:w="0" w:type="dxa"/>
          <w:left w:w="0" w:type="nil"/>
          <w:bottom w:w="227" w:type="dxa"/>
          <w:right w:w="0" w:type="nil"/>
        </w:tcMar>
      </w:tcPr>
    </w:tblStylePr>
  </w:style>
  <w:style w:type="table" w:customStyle="1" w:styleId="VSBCPullout">
    <w:name w:val="VSBC_Pullout"/>
    <w:basedOn w:val="TableGrid"/>
    <w:uiPriority w:val="99"/>
    <w:rsid w:val="0073205C"/>
    <w:pPr>
      <w:widowControl/>
      <w:autoSpaceDE/>
      <w:autoSpaceDN/>
    </w:pPr>
    <w:rPr>
      <w:color w:val="FFFFFF" w:themeColor="background1"/>
    </w:rPr>
    <w:tblPr>
      <w:tblCellMar>
        <w:top w:w="227" w:type="dxa"/>
        <w:left w:w="340" w:type="dxa"/>
        <w:bottom w:w="227" w:type="dxa"/>
        <w:right w:w="340" w:type="dxa"/>
      </w:tblCellMar>
    </w:tblPr>
    <w:tcPr>
      <w:shd w:val="clear" w:color="auto" w:fill="0B81C5" w:themeFill="accent1"/>
    </w:tcPr>
    <w:tblStylePr w:type="firstRow">
      <w:pPr>
        <w:wordWrap/>
        <w:contextualSpacing/>
      </w:pPr>
      <w:rPr>
        <w:rFonts w:asciiTheme="majorHAnsi" w:hAnsiTheme="majorHAnsi"/>
        <w:b/>
        <w:caps/>
        <w:smallCaps w:val="0"/>
        <w:strike w:val="0"/>
        <w:dstrike w:val="0"/>
        <w:color w:val="FFFFFF" w:themeColor="background1"/>
        <w:sz w:val="24"/>
      </w:rPr>
      <w:tblPr/>
      <w:tcPr>
        <w:tcMar>
          <w:top w:w="0" w:type="nil"/>
          <w:left w:w="0" w:type="nil"/>
          <w:bottom w:w="57" w:type="dxa"/>
          <w:right w:w="0" w:type="nil"/>
        </w:tcMar>
      </w:tcPr>
    </w:tblStylePr>
    <w:tblStylePr w:type="lastRow">
      <w:rPr>
        <w:rFonts w:asciiTheme="minorHAnsi" w:hAnsiTheme="minorHAnsi"/>
        <w:b/>
        <w:i w:val="0"/>
        <w:color w:val="FFFFFF" w:themeColor="background1"/>
        <w:sz w:val="21"/>
      </w:rPr>
      <w:tblPr/>
      <w:tcPr>
        <w:tcMar>
          <w:top w:w="0" w:type="dxa"/>
          <w:left w:w="0" w:type="nil"/>
          <w:bottom w:w="170" w:type="dxa"/>
          <w:right w:w="0" w:type="nil"/>
        </w:tcMar>
      </w:tcPr>
    </w:tblStylePr>
  </w:style>
  <w:style w:type="character" w:styleId="Hyperlink">
    <w:name w:val="Hyperlink"/>
    <w:basedOn w:val="DefaultParagraphFont"/>
    <w:uiPriority w:val="99"/>
    <w:unhideWhenUsed/>
    <w:rsid w:val="00F75BC6"/>
    <w:rPr>
      <w:color w:val="0B81C5" w:themeColor="hyperlink"/>
      <w:u w:val="single"/>
    </w:rPr>
  </w:style>
  <w:style w:type="character" w:customStyle="1" w:styleId="UnresolvedMention1">
    <w:name w:val="Unresolved Mention1"/>
    <w:basedOn w:val="DefaultParagraphFont"/>
    <w:uiPriority w:val="99"/>
    <w:semiHidden/>
    <w:unhideWhenUsed/>
    <w:rsid w:val="00F75BC6"/>
    <w:rPr>
      <w:color w:val="605E5C"/>
      <w:shd w:val="clear" w:color="auto" w:fill="E1DFDD"/>
    </w:rPr>
  </w:style>
  <w:style w:type="table" w:customStyle="1" w:styleId="VSBCBlank1">
    <w:name w:val="VSBC_Blank1"/>
    <w:basedOn w:val="TableNormal"/>
    <w:uiPriority w:val="99"/>
    <w:rsid w:val="006234FD"/>
    <w:pPr>
      <w:widowControl/>
      <w:autoSpaceDE/>
      <w:autoSpaceDN/>
    </w:pPr>
    <w:rPr>
      <w:sz w:val="21"/>
    </w:rPr>
    <w:tblPr>
      <w:tblCellMar>
        <w:left w:w="0" w:type="dxa"/>
        <w:right w:w="0" w:type="dxa"/>
      </w:tblCellMar>
    </w:tblPr>
  </w:style>
  <w:style w:type="table" w:customStyle="1" w:styleId="VSBCBlank11">
    <w:name w:val="VSBC_Blank11"/>
    <w:basedOn w:val="TableNormal"/>
    <w:uiPriority w:val="99"/>
    <w:rsid w:val="009B7C9C"/>
    <w:pPr>
      <w:widowControl/>
      <w:autoSpaceDE/>
      <w:autoSpaceDN/>
    </w:pPr>
    <w:rPr>
      <w:rFonts w:ascii="Arial" w:hAnsi="Arial" w:cs="Times New Roman"/>
      <w:sz w:val="21"/>
    </w:rPr>
    <w:tblPr>
      <w:tblCellMar>
        <w:left w:w="0" w:type="dxa"/>
        <w:right w:w="0" w:type="dxa"/>
      </w:tblCellMar>
    </w:tblPr>
  </w:style>
  <w:style w:type="character" w:styleId="CommentReference">
    <w:name w:val="annotation reference"/>
    <w:basedOn w:val="DefaultParagraphFont"/>
    <w:uiPriority w:val="99"/>
    <w:semiHidden/>
    <w:unhideWhenUsed/>
    <w:rsid w:val="00166F39"/>
    <w:rPr>
      <w:sz w:val="16"/>
      <w:szCs w:val="16"/>
    </w:rPr>
  </w:style>
  <w:style w:type="paragraph" w:styleId="CommentText">
    <w:name w:val="annotation text"/>
    <w:basedOn w:val="Normal"/>
    <w:link w:val="CommentTextChar"/>
    <w:uiPriority w:val="99"/>
    <w:unhideWhenUsed/>
    <w:rsid w:val="00166F39"/>
    <w:pPr>
      <w:spacing w:before="0" w:after="0" w:line="240" w:lineRule="auto"/>
    </w:pPr>
    <w:rPr>
      <w:rFonts w:ascii="Calibri" w:eastAsia="Calibri" w:hAnsi="Calibri" w:cs="Calibri"/>
      <w:sz w:val="20"/>
      <w:szCs w:val="20"/>
      <w:lang w:val="en-US" w:eastAsia="en-US" w:bidi="en-US"/>
    </w:rPr>
  </w:style>
  <w:style w:type="character" w:customStyle="1" w:styleId="CommentTextChar">
    <w:name w:val="Comment Text Char"/>
    <w:basedOn w:val="DefaultParagraphFont"/>
    <w:link w:val="CommentText"/>
    <w:uiPriority w:val="99"/>
    <w:rsid w:val="00166F39"/>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166F3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6F39"/>
    <w:rPr>
      <w:rFonts w:ascii="Times New Roman" w:eastAsia="Arial" w:hAnsi="Times New Roman" w:cs="Times New Roman"/>
      <w:sz w:val="18"/>
      <w:szCs w:val="18"/>
      <w:lang w:val="en-GB" w:eastAsia="en-GB" w:bidi="en-GB"/>
    </w:rPr>
  </w:style>
  <w:style w:type="paragraph" w:styleId="CommentSubject">
    <w:name w:val="annotation subject"/>
    <w:basedOn w:val="CommentText"/>
    <w:next w:val="CommentText"/>
    <w:link w:val="CommentSubjectChar"/>
    <w:uiPriority w:val="99"/>
    <w:semiHidden/>
    <w:unhideWhenUsed/>
    <w:rsid w:val="0060344A"/>
    <w:pPr>
      <w:spacing w:before="120" w:after="120"/>
    </w:pPr>
    <w:rPr>
      <w:rFonts w:ascii="Arial" w:eastAsia="Arial" w:hAnsi="Arial" w:cs="Arial"/>
      <w:b/>
      <w:bCs/>
      <w:lang w:val="en-GB" w:eastAsia="en-GB" w:bidi="en-GB"/>
    </w:rPr>
  </w:style>
  <w:style w:type="character" w:customStyle="1" w:styleId="CommentSubjectChar">
    <w:name w:val="Comment Subject Char"/>
    <w:basedOn w:val="CommentTextChar"/>
    <w:link w:val="CommentSubject"/>
    <w:uiPriority w:val="99"/>
    <w:semiHidden/>
    <w:rsid w:val="0060344A"/>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047199"/>
    <w:rPr>
      <w:color w:val="E6176F" w:themeColor="followedHyperlink"/>
      <w:u w:val="single"/>
    </w:rPr>
  </w:style>
  <w:style w:type="paragraph" w:styleId="Revision">
    <w:name w:val="Revision"/>
    <w:hidden/>
    <w:uiPriority w:val="99"/>
    <w:semiHidden/>
    <w:rsid w:val="00810645"/>
    <w:pPr>
      <w:widowControl/>
      <w:autoSpaceDE/>
      <w:autoSpaceDN/>
    </w:pPr>
    <w:rPr>
      <w:rFonts w:ascii="Arial" w:eastAsia="Arial" w:hAnsi="Arial" w:cs="Arial"/>
      <w:sz w:val="21"/>
      <w:lang w:val="en-GB" w:eastAsia="en-GB" w:bidi="en-GB"/>
    </w:rPr>
  </w:style>
  <w:style w:type="character" w:styleId="UnresolvedMention">
    <w:name w:val="Unresolved Mention"/>
    <w:basedOn w:val="DefaultParagraphFont"/>
    <w:uiPriority w:val="99"/>
    <w:semiHidden/>
    <w:unhideWhenUsed/>
    <w:rsid w:val="00480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SBC">
      <a:dk1>
        <a:srgbClr val="231F20"/>
      </a:dk1>
      <a:lt1>
        <a:sysClr val="window" lastClr="FFFFFF"/>
      </a:lt1>
      <a:dk2>
        <a:srgbClr val="3E484F"/>
      </a:dk2>
      <a:lt2>
        <a:srgbClr val="F2F2F2"/>
      </a:lt2>
      <a:accent1>
        <a:srgbClr val="0B81C5"/>
      </a:accent1>
      <a:accent2>
        <a:srgbClr val="E6176F"/>
      </a:accent2>
      <a:accent3>
        <a:srgbClr val="9BBB59"/>
      </a:accent3>
      <a:accent4>
        <a:srgbClr val="898B8E"/>
      </a:accent4>
      <a:accent5>
        <a:srgbClr val="00A7E7"/>
      </a:accent5>
      <a:accent6>
        <a:srgbClr val="0B4998"/>
      </a:accent6>
      <a:hlink>
        <a:srgbClr val="0B81C5"/>
      </a:hlink>
      <a:folHlink>
        <a:srgbClr val="E6176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TaxCatchAll xmlns="9ceedb1c-f687-4c7d-b70d-d3664efed103">
      <Value>2</Value>
      <Value>1</Value>
    </TaxCatchAll>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Small Business Commission</TermName>
          <TermId xmlns="http://schemas.microsoft.com/office/infopath/2007/PartnerControls">c496d8bd-8e1d-4703-8b98-f3d591901429</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be9de15831a746f4b3f0ba041df97669>
    <lcf76f155ced4ddcb4097134ff3c332f xmlns="f62bdbb7-d386-4fea-ab9c-281c891cbff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2DD16A8C14771D49BA5E952E0FE46776" ma:contentTypeVersion="35" ma:contentTypeDescription="DEDJTR Document" ma:contentTypeScope="" ma:versionID="818eb7501d5efb1f812d2070132868d1">
  <xsd:schema xmlns:xsd="http://www.w3.org/2001/XMLSchema" xmlns:xs="http://www.w3.org/2001/XMLSchema" xmlns:p="http://schemas.microsoft.com/office/2006/metadata/properties" xmlns:ns2="72567383-1e26-4692-bdad-5f5be69e1590" xmlns:ns3="9ceedb1c-f687-4c7d-b70d-d3664efed103" xmlns:ns4="f62bdbb7-d386-4fea-ab9c-281c891cbff1" targetNamespace="http://schemas.microsoft.com/office/2006/metadata/properties" ma:root="true" ma:fieldsID="2ed2f3572a3fb276dea8e74e2c3f5521" ns2:_="" ns3:_="" ns4:_="">
    <xsd:import namespace="72567383-1e26-4692-bdad-5f5be69e1590"/>
    <xsd:import namespace="9ceedb1c-f687-4c7d-b70d-d3664efed103"/>
    <xsd:import namespace="f62bdbb7-d386-4fea-ab9c-281c891cbff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3:SharedWithUsers" minOccurs="0"/>
                <xsd:element ref="ns3:SharedWithDetail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eedb1c-f687-4c7d-b70d-d3664efed10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dd991c-cc74-4093-8b47-b8bbc5a6296b}" ma:internalName="TaxCatchAll" ma:showField="CatchAllData"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dd991c-cc74-4093-8b47-b8bbc5a6296b}" ma:internalName="TaxCatchAllLabel" ma:readOnly="true" ma:showField="CatchAllDataLabel"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bdbb7-d386-4fea-ab9c-281c891cbff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BA5EC-8BE1-457B-B84A-3AEBB652CCE7}">
  <ds:schemaRefs>
    <ds:schemaRef ds:uri="http://schemas.microsoft.com/sharepoint/v3/contenttype/forms"/>
  </ds:schemaRefs>
</ds:datastoreItem>
</file>

<file path=customXml/itemProps2.xml><?xml version="1.0" encoding="utf-8"?>
<ds:datastoreItem xmlns:ds="http://schemas.openxmlformats.org/officeDocument/2006/customXml" ds:itemID="{47E20FB6-8516-441C-9C82-F72DCCCDDBF6}">
  <ds:schemaRefs>
    <ds:schemaRef ds:uri="http://schemas.microsoft.com/office/2006/metadata/properties"/>
    <ds:schemaRef ds:uri="http://schemas.microsoft.com/office/infopath/2007/PartnerControls"/>
    <ds:schemaRef ds:uri="72567383-1e26-4692-bdad-5f5be69e1590"/>
    <ds:schemaRef ds:uri="9ceedb1c-f687-4c7d-b70d-d3664efed103"/>
    <ds:schemaRef ds:uri="f62bdbb7-d386-4fea-ab9c-281c891cbff1"/>
  </ds:schemaRefs>
</ds:datastoreItem>
</file>

<file path=customXml/itemProps3.xml><?xml version="1.0" encoding="utf-8"?>
<ds:datastoreItem xmlns:ds="http://schemas.openxmlformats.org/officeDocument/2006/customXml" ds:itemID="{C8ADDAFF-515D-45ED-88F7-C1F9569E6595}">
  <ds:schemaRefs>
    <ds:schemaRef ds:uri="http://schemas.openxmlformats.org/officeDocument/2006/bibliography"/>
  </ds:schemaRefs>
</ds:datastoreItem>
</file>

<file path=customXml/itemProps4.xml><?xml version="1.0" encoding="utf-8"?>
<ds:datastoreItem xmlns:ds="http://schemas.openxmlformats.org/officeDocument/2006/customXml" ds:itemID="{9DE51C9B-D308-4683-BA12-AD712C159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9ceedb1c-f687-4c7d-b70d-d3664efed103"/>
    <ds:schemaRef ds:uri="f62bdbb7-d386-4fea-ab9c-281c891cb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1159</Words>
  <Characters>6912</Characters>
  <Application>Microsoft Office Word</Application>
  <DocSecurity>8</DocSecurity>
  <Lines>230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Harris (DEDJTR)</dc:creator>
  <cp:lastModifiedBy>Nick A Edrington (VSBC)</cp:lastModifiedBy>
  <cp:revision>3</cp:revision>
  <cp:lastPrinted>2019-06-04T05:32:00Z</cp:lastPrinted>
  <dcterms:created xsi:type="dcterms:W3CDTF">2026-05-25T23:45:00Z</dcterms:created>
  <dcterms:modified xsi:type="dcterms:W3CDTF">2026-05-25T23:46:00Z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0x010100611F6414DFB111E7BA88F9DF1743E317002DD16A8C14771D49BA5E952E0FE46776</vt:lpwstr>
  </property>
  <property fmtid="{D5CDD505-2E9C-101B-9397-08002B2CF9AE}" pid="3" name="Created">
    <vt:filetime>2019-05-15T00:00:00Z</vt:filetime>
  </property>
  <property fmtid="{D5CDD505-2E9C-101B-9397-08002B2CF9AE}" pid="4" name="Creator">
    <vt:lpwstr>Adobe InDesign 14.0 (Windows)</vt:lpwstr>
  </property>
  <property fmtid="{D5CDD505-2E9C-101B-9397-08002B2CF9AE}" pid="5" name="DEDJTRBranch">
    <vt:lpwstr/>
  </property>
  <property fmtid="{D5CDD505-2E9C-101B-9397-08002B2CF9AE}" pid="6" name="DEDJTRDivision">
    <vt:lpwstr>1;#Employment Investment and Trade|55ce1999-68b6-4f37-bdce-009ad410cd2a</vt:lpwstr>
  </property>
  <property fmtid="{D5CDD505-2E9C-101B-9397-08002B2CF9AE}" pid="7" name="DEDJTRGroup">
    <vt:lpwstr>2;#Small Business Commission|c496d8bd-8e1d-4703-8b98-f3d591901429</vt:lpwstr>
  </property>
  <property fmtid="{D5CDD505-2E9C-101B-9397-08002B2CF9AE}" pid="8" name="DEDJTRSection">
    <vt:lpwstr/>
  </property>
  <property fmtid="{D5CDD505-2E9C-101B-9397-08002B2CF9AE}" pid="9" name="DEDJTRSecurityClassification">
    <vt:lpwstr/>
  </property>
  <property fmtid="{D5CDD505-2E9C-101B-9397-08002B2CF9AE}" pid="10" name="LastSaved">
    <vt:filetime>2019-05-15T00:00:00Z</vt:filetime>
  </property>
  <property fmtid="{D5CDD505-2E9C-101B-9397-08002B2CF9AE}" pid="11" name="MediaServiceImageTags">
    <vt:lpwstr/>
  </property>
  <property fmtid="{D5CDD505-2E9C-101B-9397-08002B2CF9AE}" pid="12" name="MSIP_Label_d00a4df9-c942-4b09-b23a-6c1023f6de27_ActionId">
    <vt:lpwstr>f0665c55-ca89-4dff-824b-f56b7593bc4a</vt:lpwstr>
  </property>
  <property fmtid="{D5CDD505-2E9C-101B-9397-08002B2CF9AE}" pid="13" name="MSIP_Label_d00a4df9-c942-4b09-b23a-6c1023f6de27_ContentBits">
    <vt:lpwstr>3</vt:lpwstr>
  </property>
  <property fmtid="{D5CDD505-2E9C-101B-9397-08002B2CF9AE}" pid="14" name="MSIP_Label_d00a4df9-c942-4b09-b23a-6c1023f6de27_Enabled">
    <vt:lpwstr>true</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etDate">
    <vt:lpwstr>2025-06-06T06:07:29Z</vt:lpwstr>
  </property>
  <property fmtid="{D5CDD505-2E9C-101B-9397-08002B2CF9AE}" pid="18" name="MSIP_Label_d00a4df9-c942-4b09-b23a-6c1023f6de27_SiteId">
    <vt:lpwstr>722ea0be-3e1c-4b11-ad6f-9401d6856e24</vt:lpwstr>
  </property>
  <property fmtid="{D5CDD505-2E9C-101B-9397-08002B2CF9AE}" pid="19" name="MSIP_Label_d00a4df9-c942-4b09-b23a-6c1023f6de27_Tag">
    <vt:lpwstr>10, 0, 1, 1</vt:lpwstr>
  </property>
</Properties>
</file>